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F85" w:rsidRDefault="00026F85" w:rsidP="00C951E9">
      <w:pPr>
        <w:jc w:val="both"/>
        <w:rPr>
          <w:lang w:eastAsia="tr-TR"/>
        </w:rPr>
      </w:pPr>
      <w:bookmarkStart w:id="0" w:name="_Toc356294924"/>
    </w:p>
    <w:p w:rsidR="00953C5B" w:rsidRDefault="00953C5B" w:rsidP="00C951E9">
      <w:pPr>
        <w:jc w:val="both"/>
        <w:rPr>
          <w:lang w:eastAsia="tr-TR"/>
        </w:rPr>
      </w:pPr>
    </w:p>
    <w:p w:rsidR="00B549EB" w:rsidRDefault="00B549EB" w:rsidP="00C951E9">
      <w:pPr>
        <w:jc w:val="both"/>
        <w:rPr>
          <w:lang w:eastAsia="tr-TR"/>
        </w:rPr>
      </w:pPr>
    </w:p>
    <w:p w:rsidR="00AF5260" w:rsidRDefault="00AF5260" w:rsidP="00C951E9">
      <w:pPr>
        <w:jc w:val="both"/>
        <w:rPr>
          <w:lang w:eastAsia="tr-TR"/>
        </w:rPr>
      </w:pPr>
    </w:p>
    <w:p w:rsidR="00495906" w:rsidRDefault="00495906" w:rsidP="00C951E9">
      <w:pPr>
        <w:jc w:val="both"/>
        <w:rPr>
          <w:lang w:eastAsia="tr-TR"/>
        </w:rPr>
      </w:pPr>
    </w:p>
    <w:p w:rsidR="00EA44F7" w:rsidRPr="003C3214" w:rsidRDefault="00864C46" w:rsidP="00C951E9">
      <w:pPr>
        <w:jc w:val="both"/>
        <w:rPr>
          <w:lang w:eastAsia="tr-TR"/>
        </w:rPr>
      </w:pPr>
      <w:r>
        <w:rPr>
          <w:lang w:eastAsia="tr-TR"/>
        </w:rPr>
        <w:t xml:space="preserve"> </w:t>
      </w: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  <w:r w:rsidRPr="003C3214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12FC3CE0" wp14:editId="71B81A70">
            <wp:simplePos x="0" y="0"/>
            <wp:positionH relativeFrom="column">
              <wp:posOffset>-899795</wp:posOffset>
            </wp:positionH>
            <wp:positionV relativeFrom="paragraph">
              <wp:posOffset>60851</wp:posOffset>
            </wp:positionV>
            <wp:extent cx="7604760" cy="2125345"/>
            <wp:effectExtent l="0" t="0" r="0" b="8255"/>
            <wp:wrapNone/>
            <wp:docPr id="15" name="Resim 15" descr="ön k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ön kapa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" b="8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Pr="003A1704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  <w:r w:rsidRPr="003A1704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  <w:t>ELEKTRİK PİYASASI</w:t>
      </w:r>
    </w:p>
    <w:p w:rsidR="00EA44F7" w:rsidRPr="003A1704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  <w:r w:rsidRPr="003A1704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  <w:t>SEKTÖR RAPORU</w:t>
      </w: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</w:p>
    <w:p w:rsidR="003A1704" w:rsidRPr="003A1704" w:rsidRDefault="003A1704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</w:p>
    <w:p w:rsidR="00EA44F7" w:rsidRPr="003A1704" w:rsidRDefault="00A42078" w:rsidP="00C94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tr-TR"/>
        </w:rPr>
        <w:t>NİSAN</w:t>
      </w:r>
      <w:r w:rsidR="00592DBC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tr-TR"/>
        </w:rPr>
        <w:t xml:space="preserve"> 2019</w:t>
      </w:r>
    </w:p>
    <w:p w:rsidR="00EA44F7" w:rsidRPr="003A1704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</w:p>
    <w:p w:rsidR="00EA44F7" w:rsidRPr="003A1704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tr-TR"/>
        </w:rPr>
      </w:pPr>
    </w:p>
    <w:p w:rsidR="00EA44F7" w:rsidRPr="003A170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A1704" w:rsidRPr="003A1704" w:rsidRDefault="003A1704" w:rsidP="003A170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tr-TR"/>
        </w:rPr>
      </w:pPr>
      <w:r w:rsidRPr="003A1704">
        <w:rPr>
          <w:rFonts w:ascii="Times New Roman" w:eastAsia="Calibri" w:hAnsi="Times New Roman" w:cs="Times New Roman"/>
          <w:b/>
          <w:bCs/>
          <w:sz w:val="24"/>
          <w:szCs w:val="24"/>
          <w:lang w:eastAsia="tr-TR"/>
        </w:rPr>
        <w:lastRenderedPageBreak/>
        <w:t>Bu rapor, Resmi İstatistik Programı kapsamında yayımlanmaktadır.</w:t>
      </w: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3A1704">
        <w:rPr>
          <w:rFonts w:ascii="Times New Roman" w:eastAsia="Times New Roman" w:hAnsi="Times New Roman" w:cs="Times New Roman"/>
          <w:sz w:val="28"/>
          <w:szCs w:val="28"/>
          <w:lang w:eastAsia="tr-TR"/>
        </w:rPr>
        <w:t>Bu raporda yer alan tüm bilgi, tablo ve şekillerin her hakkı saklıdır.</w:t>
      </w: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3A1704">
        <w:rPr>
          <w:rFonts w:ascii="Times New Roman" w:eastAsia="Times New Roman" w:hAnsi="Times New Roman" w:cs="Times New Roman"/>
          <w:sz w:val="28"/>
          <w:szCs w:val="28"/>
          <w:lang w:eastAsia="tr-TR"/>
        </w:rPr>
        <w:t>Kaynak gösterilmeden kullanılamaz.</w:t>
      </w: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3A1704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T.C. ENERJİ PİYASASI DÜZENLEME KURUMU</w:t>
      </w: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3A1704">
        <w:rPr>
          <w:rFonts w:ascii="Times New Roman" w:eastAsia="Times New Roman" w:hAnsi="Times New Roman" w:cs="Times New Roman"/>
          <w:sz w:val="28"/>
          <w:szCs w:val="28"/>
          <w:lang w:eastAsia="tr-TR"/>
        </w:rPr>
        <w:t>Strateji Geliştirme Dairesi Başkanlığı</w:t>
      </w: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3A1704" w:rsidRPr="003A1704" w:rsidRDefault="003A1704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</w:pPr>
      <w:r w:rsidRPr="003A170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ANKARA</w:t>
      </w:r>
    </w:p>
    <w:p w:rsidR="00C80FF2" w:rsidRPr="003A1704" w:rsidRDefault="009F6333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 xml:space="preserve"> 20</w:t>
      </w:r>
      <w:r w:rsidR="00592DBC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19</w:t>
      </w:r>
    </w:p>
    <w:p w:rsidR="00C80FF2" w:rsidRPr="003A1704" w:rsidRDefault="00C80FF2" w:rsidP="00C80FF2">
      <w:pPr>
        <w:tabs>
          <w:tab w:val="left" w:pos="567"/>
          <w:tab w:val="right" w:pos="65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A170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                                 </w:t>
      </w:r>
    </w:p>
    <w:p w:rsidR="00C80FF2" w:rsidRPr="003A1704" w:rsidRDefault="00C80FF2" w:rsidP="00C80FF2">
      <w:pPr>
        <w:tabs>
          <w:tab w:val="left" w:pos="567"/>
          <w:tab w:val="right" w:pos="65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</w:p>
    <w:p w:rsidR="00011E4A" w:rsidRDefault="00011E4A" w:rsidP="00C80FF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tr-TR"/>
        </w:rPr>
      </w:pPr>
    </w:p>
    <w:p w:rsidR="00011E4A" w:rsidRDefault="00011E4A" w:rsidP="00C80FF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tr-TR"/>
        </w:rPr>
      </w:pPr>
    </w:p>
    <w:p w:rsidR="00011E4A" w:rsidRDefault="00011E4A" w:rsidP="00C80FF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tr-TR"/>
        </w:rPr>
      </w:pPr>
    </w:p>
    <w:p w:rsidR="00C80FF2" w:rsidRDefault="00C80FF2" w:rsidP="00C80F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tr-TR"/>
        </w:rPr>
      </w:pPr>
      <w:r w:rsidRPr="003A1704">
        <w:rPr>
          <w:rFonts w:ascii="Times New Roman" w:eastAsia="Calibri" w:hAnsi="Times New Roman" w:cs="Times New Roman"/>
          <w:b/>
          <w:sz w:val="24"/>
          <w:szCs w:val="24"/>
          <w:lang w:eastAsia="tr-TR"/>
        </w:rPr>
        <w:t>Önemli Hatırlatma:</w:t>
      </w:r>
      <w:r w:rsidRPr="003A1704"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 Lisans sahibi firmalar, Enerji Piyasası Bildirim Yönetmeliğinin ilgili hükümleri çerçevesinde bildirim düzeltme talebinde bulunarak daha önce Kuruma sundukları verilerde düzeltme yapabilmektedir. Bu sebeple yayımlanan raporlar arasında veri farklılıkları olabilmektedir. </w:t>
      </w:r>
    </w:p>
    <w:p w:rsidR="00011E4A" w:rsidRDefault="00011E4A" w:rsidP="00C80F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tr-TR"/>
        </w:rPr>
      </w:pPr>
    </w:p>
    <w:p w:rsidR="00BD7D7A" w:rsidRDefault="00011E4A" w:rsidP="00533FB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tr-TR"/>
        </w:rPr>
        <w:sectPr w:rsidR="00BD7D7A" w:rsidSect="00BD7D7A">
          <w:footerReference w:type="default" r:id="rId10"/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pgNumType w:fmt="lowerRoman" w:start="1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  <w:lang w:eastAsia="tr-TR"/>
        </w:rPr>
        <w:t>Resmi İstatistik Programında</w:t>
      </w:r>
      <w:r w:rsidRPr="00011E4A"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 “4. İş İstatistik</w:t>
      </w:r>
      <w:r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leri” başlığı altında yer alan </w:t>
      </w:r>
      <w:r w:rsidRPr="00011E4A">
        <w:rPr>
          <w:rFonts w:ascii="Times New Roman" w:eastAsia="Calibri" w:hAnsi="Times New Roman" w:cs="Times New Roman"/>
          <w:sz w:val="24"/>
          <w:szCs w:val="24"/>
          <w:lang w:eastAsia="tr-TR"/>
        </w:rPr>
        <w:t>Elektrik İstatistikleri (Piyasa Faaliyetleri) kaps</w:t>
      </w:r>
      <w:r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amında yayımlanan bu rapordaki </w:t>
      </w:r>
      <w:r w:rsidRPr="00011E4A">
        <w:rPr>
          <w:rFonts w:ascii="Times New Roman" w:eastAsia="Calibri" w:hAnsi="Times New Roman" w:cs="Times New Roman"/>
          <w:sz w:val="24"/>
          <w:szCs w:val="24"/>
          <w:lang w:eastAsia="tr-TR"/>
        </w:rPr>
        <w:t>Lisanslı Üretim başlığı altındaki Lisanslı Kurulu Güç ve Lisanslı Elektrik Üretim verileri ile Yurtdışı Elektrik Ticareti (İthalat-İhracat) verileri TEİAŞ Genel Müdürlüğünün sürekli güncellenen Yük Tevzi Bilgi Sisteminden (YTBS) alınmaktadır. Söz konusu veriler TEİAŞ tarafı</w:t>
      </w:r>
      <w:r w:rsidR="00533FB3">
        <w:rPr>
          <w:rFonts w:ascii="Times New Roman" w:eastAsia="Calibri" w:hAnsi="Times New Roman" w:cs="Times New Roman"/>
          <w:sz w:val="24"/>
          <w:szCs w:val="24"/>
          <w:lang w:eastAsia="tr-TR"/>
        </w:rPr>
        <w:t>ndan açıklanana kadar geçicidir</w:t>
      </w:r>
    </w:p>
    <w:p w:rsidR="00EA44F7" w:rsidRPr="0089343C" w:rsidRDefault="00EA44F7" w:rsidP="00EA44F7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89343C">
        <w:rPr>
          <w:rFonts w:ascii="Arial" w:eastAsia="Calibri" w:hAnsi="Arial" w:cs="Arial"/>
          <w:b/>
          <w:bCs/>
          <w:sz w:val="24"/>
          <w:szCs w:val="24"/>
        </w:rPr>
        <w:lastRenderedPageBreak/>
        <w:t>GİRİŞ</w:t>
      </w:r>
    </w:p>
    <w:p w:rsidR="00EA44F7" w:rsidRDefault="00EA44F7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44F7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>Bu rapor, elektrik piyasasında faaliyette bulunan lisans sahibi şirketlerin Kurumumuza sunmuş oldukları bildirimler esas alınarak hazırlanmıştır.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>Rapordaki lisanslı üretim verileri</w:t>
      </w:r>
      <w:r>
        <w:rPr>
          <w:rFonts w:ascii="Arial" w:eastAsia="Calibri" w:hAnsi="Arial" w:cs="Arial"/>
        </w:rPr>
        <w:t>,</w:t>
      </w:r>
      <w:r w:rsidRPr="00A21E92">
        <w:rPr>
          <w:rFonts w:ascii="Arial" w:eastAsia="Calibri" w:hAnsi="Arial" w:cs="Arial"/>
        </w:rPr>
        <w:t xml:space="preserve"> </w:t>
      </w:r>
      <w:r w:rsidR="005F7F54" w:rsidRPr="0028237F">
        <w:rPr>
          <w:rFonts w:ascii="Arial" w:eastAsia="Calibri" w:hAnsi="Arial" w:cs="Arial"/>
        </w:rPr>
        <w:t>brüt</w:t>
      </w:r>
      <w:r w:rsidRPr="0028237F">
        <w:rPr>
          <w:rFonts w:ascii="Arial" w:eastAsia="Calibri" w:hAnsi="Arial" w:cs="Arial"/>
        </w:rPr>
        <w:t xml:space="preserve"> üretim değerlerini</w:t>
      </w:r>
      <w:r w:rsidRPr="00A21E92">
        <w:rPr>
          <w:rFonts w:ascii="Arial" w:eastAsia="Calibri" w:hAnsi="Arial" w:cs="Arial"/>
        </w:rPr>
        <w:t xml:space="preserve"> göstermektedir.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 xml:space="preserve">Rapordaki lisanssız üretim miktarına ilişkin </w:t>
      </w:r>
      <w:r w:rsidR="0028237F">
        <w:rPr>
          <w:rFonts w:ascii="Arial" w:eastAsia="Calibri" w:hAnsi="Arial" w:cs="Arial"/>
        </w:rPr>
        <w:t xml:space="preserve">verilerde ise hem brüt üretim değerlerine hem de </w:t>
      </w:r>
      <w:r w:rsidRPr="00A21E92">
        <w:rPr>
          <w:rFonts w:ascii="Arial" w:eastAsia="Calibri" w:hAnsi="Arial" w:cs="Arial"/>
        </w:rPr>
        <w:t>üretildikten sonra ihtiyaç fazlası olarak sisteme verilen enerji miktar</w:t>
      </w:r>
      <w:r>
        <w:rPr>
          <w:rFonts w:ascii="Arial" w:eastAsia="Calibri" w:hAnsi="Arial" w:cs="Arial"/>
        </w:rPr>
        <w:t>lar</w:t>
      </w:r>
      <w:r w:rsidR="0028237F">
        <w:rPr>
          <w:rFonts w:ascii="Arial" w:eastAsia="Calibri" w:hAnsi="Arial" w:cs="Arial"/>
        </w:rPr>
        <w:t>ına</w:t>
      </w:r>
      <w:r w:rsidRPr="00A21E92">
        <w:rPr>
          <w:rFonts w:ascii="Arial" w:eastAsia="Calibri" w:hAnsi="Arial" w:cs="Arial"/>
        </w:rPr>
        <w:t xml:space="preserve"> </w:t>
      </w:r>
      <w:r w:rsidR="0028237F">
        <w:rPr>
          <w:rFonts w:ascii="Arial" w:eastAsia="Calibri" w:hAnsi="Arial" w:cs="Arial"/>
        </w:rPr>
        <w:t>yer verilmiştir.</w:t>
      </w:r>
    </w:p>
    <w:p w:rsidR="00EA44F7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 xml:space="preserve">Rapordaki elektrik tüketim miktarlarına dair veriler, faturalanan miktarları göstermekte olup fiili tüketim verileri ile raporda yer alan tüketim verileri faturalama döneminde yaşanan farklılıklar </w:t>
      </w:r>
      <w:r w:rsidR="0067612F">
        <w:rPr>
          <w:rFonts w:ascii="Arial" w:eastAsia="Calibri" w:hAnsi="Arial" w:cs="Arial"/>
        </w:rPr>
        <w:t>sebebiyle</w:t>
      </w:r>
      <w:r w:rsidRPr="00A21E92">
        <w:rPr>
          <w:rFonts w:ascii="Arial" w:eastAsia="Calibri" w:hAnsi="Arial" w:cs="Arial"/>
        </w:rPr>
        <w:t xml:space="preserve"> değişiklik gösterebilir.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proofErr w:type="gramStart"/>
      <w:r w:rsidRPr="005F356F">
        <w:rPr>
          <w:rFonts w:ascii="Arial" w:eastAsia="Calibri" w:hAnsi="Arial" w:cs="Arial"/>
        </w:rPr>
        <w:t>6446 sayıl</w:t>
      </w:r>
      <w:r w:rsidR="00C727D3">
        <w:rPr>
          <w:rFonts w:ascii="Arial" w:eastAsia="Calibri" w:hAnsi="Arial" w:cs="Arial"/>
        </w:rPr>
        <w:t>ı Elektrik Piyasası Kanununun 7’</w:t>
      </w:r>
      <w:r w:rsidRPr="005F356F">
        <w:rPr>
          <w:rFonts w:ascii="Arial" w:eastAsia="Calibri" w:hAnsi="Arial" w:cs="Arial"/>
        </w:rPr>
        <w:t>nci maddesi kapsamında</w:t>
      </w:r>
      <w:r w:rsidR="00DF2ECF">
        <w:rPr>
          <w:rFonts w:ascii="Arial" w:eastAsia="Calibri" w:hAnsi="Arial" w:cs="Arial"/>
        </w:rPr>
        <w:t xml:space="preserve">, </w:t>
      </w:r>
      <w:r w:rsidRPr="005F356F">
        <w:rPr>
          <w:rFonts w:ascii="Arial" w:eastAsia="Calibri" w:hAnsi="Arial" w:cs="Arial"/>
        </w:rPr>
        <w:t>üretim lisansı sahibi tüzel kişilerin tesislerinde ürettiği enerjiyi</w:t>
      </w:r>
      <w:r w:rsidR="00DF2ECF">
        <w:rPr>
          <w:rFonts w:ascii="Arial" w:eastAsia="Calibri" w:hAnsi="Arial" w:cs="Arial"/>
        </w:rPr>
        <w:t xml:space="preserve">,  </w:t>
      </w:r>
      <w:r w:rsidRPr="005F356F">
        <w:rPr>
          <w:rFonts w:ascii="Arial" w:eastAsia="Calibri" w:hAnsi="Arial" w:cs="Arial"/>
        </w:rPr>
        <w:t>iletim veya dağıtım sistemine çıkmadan sahip olduğu, kiraladığı, finansal kiralama yoluyla edindiği veya işletme hakkını devraldığı tüketim tesislerinin ihtiyacını karşılamak için gerçekleştirdiği üretim, nihai tüketiciye satış olarak değerlendirilmediği için</w:t>
      </w:r>
      <w:r>
        <w:rPr>
          <w:rFonts w:ascii="Arial" w:eastAsia="Calibri" w:hAnsi="Arial" w:cs="Arial"/>
        </w:rPr>
        <w:t>,</w:t>
      </w:r>
      <w:r w:rsidRPr="005F356F">
        <w:rPr>
          <w:rFonts w:ascii="Arial" w:eastAsia="Calibri" w:hAnsi="Arial" w:cs="Arial"/>
        </w:rPr>
        <w:t xml:space="preserve"> bu kapsamda yapılan elektrik enerjisi tüketiml</w:t>
      </w:r>
      <w:r w:rsidR="005F7F54">
        <w:rPr>
          <w:rFonts w:ascii="Arial" w:eastAsia="Calibri" w:hAnsi="Arial" w:cs="Arial"/>
        </w:rPr>
        <w:t xml:space="preserve">eri </w:t>
      </w:r>
      <w:r w:rsidR="003557D9">
        <w:rPr>
          <w:rFonts w:ascii="Arial" w:eastAsia="Calibri" w:hAnsi="Arial" w:cs="Arial"/>
        </w:rPr>
        <w:t xml:space="preserve">faturalanan tüketim rakamlarına </w:t>
      </w:r>
      <w:r w:rsidR="0067612F">
        <w:rPr>
          <w:rFonts w:ascii="Arial" w:eastAsia="Calibri" w:hAnsi="Arial" w:cs="Arial"/>
        </w:rPr>
        <w:t>dâhil</w:t>
      </w:r>
      <w:r w:rsidR="003557D9">
        <w:rPr>
          <w:rFonts w:ascii="Arial" w:eastAsia="Calibri" w:hAnsi="Arial" w:cs="Arial"/>
        </w:rPr>
        <w:t xml:space="preserve"> edilmemiştir</w:t>
      </w:r>
      <w:r w:rsidR="0067612F">
        <w:rPr>
          <w:rFonts w:ascii="Arial" w:eastAsia="Calibri" w:hAnsi="Arial" w:cs="Arial"/>
        </w:rPr>
        <w:t xml:space="preserve">. </w:t>
      </w:r>
      <w:proofErr w:type="gramEnd"/>
      <w:r w:rsidR="005F7F54">
        <w:rPr>
          <w:rFonts w:ascii="Arial" w:eastAsia="Calibri" w:hAnsi="Arial" w:cs="Arial"/>
        </w:rPr>
        <w:t xml:space="preserve">Ayrıca, üretim tesislerinin kendi ihtiyaçları için sistemden çektikleri elektrik enerjisi miktarları </w:t>
      </w:r>
      <w:r w:rsidR="003557D9">
        <w:rPr>
          <w:rFonts w:ascii="Arial" w:eastAsia="Calibri" w:hAnsi="Arial" w:cs="Arial"/>
        </w:rPr>
        <w:t xml:space="preserve">da faturalanan </w:t>
      </w:r>
      <w:r w:rsidR="005F7F54">
        <w:rPr>
          <w:rFonts w:ascii="Arial" w:eastAsia="Calibri" w:hAnsi="Arial" w:cs="Arial"/>
        </w:rPr>
        <w:t>tüketim değeri içerisinde yer almamaktadır.</w:t>
      </w:r>
      <w:r w:rsidR="0067612F">
        <w:rPr>
          <w:rFonts w:ascii="Arial" w:eastAsia="Calibri" w:hAnsi="Arial" w:cs="Arial"/>
        </w:rPr>
        <w:t xml:space="preserve"> 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 xml:space="preserve">Rapordaki </w:t>
      </w:r>
      <w:r w:rsidR="003557D9">
        <w:rPr>
          <w:rFonts w:ascii="Arial" w:eastAsia="Calibri" w:hAnsi="Arial" w:cs="Arial"/>
        </w:rPr>
        <w:t>fatur</w:t>
      </w:r>
      <w:r w:rsidR="008838D6">
        <w:rPr>
          <w:rFonts w:ascii="Arial" w:eastAsia="Calibri" w:hAnsi="Arial" w:cs="Arial"/>
        </w:rPr>
        <w:t>a</w:t>
      </w:r>
      <w:r w:rsidR="003557D9">
        <w:rPr>
          <w:rFonts w:ascii="Arial" w:eastAsia="Calibri" w:hAnsi="Arial" w:cs="Arial"/>
        </w:rPr>
        <w:t xml:space="preserve">lanan </w:t>
      </w:r>
      <w:r w:rsidRPr="00A21E92">
        <w:rPr>
          <w:rFonts w:ascii="Arial" w:eastAsia="Calibri" w:hAnsi="Arial" w:cs="Arial"/>
        </w:rPr>
        <w:t xml:space="preserve">tüketim verilerine teknik ve teknik olmayan kayıplar </w:t>
      </w:r>
      <w:r w:rsidR="001E2DE0" w:rsidRPr="00A21E92">
        <w:rPr>
          <w:rFonts w:ascii="Arial" w:eastAsia="Calibri" w:hAnsi="Arial" w:cs="Arial"/>
        </w:rPr>
        <w:t>dâhil</w:t>
      </w:r>
      <w:r w:rsidRPr="00A21E92">
        <w:rPr>
          <w:rFonts w:ascii="Arial" w:eastAsia="Calibri" w:hAnsi="Arial" w:cs="Arial"/>
        </w:rPr>
        <w:t xml:space="preserve"> değildir.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>İletim sisteminden bağlı tüketicilerin tüketimleri sanayi grubu</w:t>
      </w:r>
      <w:r>
        <w:rPr>
          <w:rFonts w:ascii="Arial" w:eastAsia="Calibri" w:hAnsi="Arial" w:cs="Arial"/>
        </w:rPr>
        <w:t xml:space="preserve"> tüketimine</w:t>
      </w:r>
      <w:r w:rsidRPr="00A21E92">
        <w:rPr>
          <w:rFonts w:ascii="Arial" w:eastAsia="Calibri" w:hAnsi="Arial" w:cs="Arial"/>
        </w:rPr>
        <w:t xml:space="preserve"> </w:t>
      </w:r>
      <w:r w:rsidR="001E2DE0" w:rsidRPr="00A21E92">
        <w:rPr>
          <w:rFonts w:ascii="Arial" w:eastAsia="Calibri" w:hAnsi="Arial" w:cs="Arial"/>
        </w:rPr>
        <w:t>dâhil</w:t>
      </w:r>
      <w:r w:rsidRPr="00A21E92">
        <w:rPr>
          <w:rFonts w:ascii="Arial" w:eastAsia="Calibri" w:hAnsi="Arial" w:cs="Arial"/>
        </w:rPr>
        <w:t xml:space="preserve"> edilmiştir.</w:t>
      </w:r>
    </w:p>
    <w:p w:rsidR="00EA44F7" w:rsidRDefault="00EA44F7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FB3" w:rsidRDefault="00533FB3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FB3" w:rsidRDefault="00533FB3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FB3" w:rsidRPr="003C3214" w:rsidRDefault="00533FB3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44F7" w:rsidRDefault="00EA44F7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721F" w:rsidRPr="003C3214" w:rsidRDefault="0021721F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44F7" w:rsidRDefault="00EA44F7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bookmarkEnd w:id="0"/>
    <w:p w:rsidR="00C11FEB" w:rsidRDefault="00C11FEB" w:rsidP="00C11FEB">
      <w:pPr>
        <w:jc w:val="both"/>
        <w:rPr>
          <w:rFonts w:ascii="Arial" w:hAnsi="Arial" w:cs="Arial"/>
          <w:b/>
          <w:sz w:val="28"/>
          <w:szCs w:val="28"/>
        </w:rPr>
      </w:pPr>
      <w:r w:rsidRPr="00BC6C1B">
        <w:rPr>
          <w:rFonts w:ascii="Arial" w:hAnsi="Arial" w:cs="Arial"/>
          <w:b/>
          <w:sz w:val="28"/>
          <w:szCs w:val="28"/>
        </w:rPr>
        <w:lastRenderedPageBreak/>
        <w:t>ÖZET</w:t>
      </w:r>
    </w:p>
    <w:p w:rsidR="00C11FEB" w:rsidRPr="000D30EA" w:rsidRDefault="00C11FEB" w:rsidP="00C11FEB">
      <w:pPr>
        <w:jc w:val="both"/>
        <w:rPr>
          <w:rFonts w:ascii="Arial" w:hAnsi="Arial" w:cs="Arial"/>
          <w:b/>
          <w:sz w:val="28"/>
          <w:szCs w:val="28"/>
        </w:rPr>
      </w:pPr>
      <w:r w:rsidRPr="000D30EA">
        <w:rPr>
          <w:rFonts w:ascii="Arial" w:hAnsi="Arial" w:cs="Arial"/>
          <w:b/>
          <w:sz w:val="28"/>
          <w:szCs w:val="28"/>
        </w:rPr>
        <w:t>20</w:t>
      </w:r>
      <w:r>
        <w:rPr>
          <w:rFonts w:ascii="Arial" w:hAnsi="Arial" w:cs="Arial"/>
          <w:b/>
          <w:sz w:val="28"/>
          <w:szCs w:val="28"/>
        </w:rPr>
        <w:t>19</w:t>
      </w:r>
      <w:r w:rsidRPr="000D30EA">
        <w:rPr>
          <w:rFonts w:ascii="Arial" w:hAnsi="Arial" w:cs="Arial"/>
          <w:b/>
          <w:sz w:val="28"/>
          <w:szCs w:val="28"/>
        </w:rPr>
        <w:t xml:space="preserve"> Yılı </w:t>
      </w:r>
      <w:r w:rsidR="00A42078">
        <w:rPr>
          <w:rFonts w:ascii="Arial" w:hAnsi="Arial" w:cs="Arial"/>
          <w:b/>
          <w:sz w:val="28"/>
          <w:szCs w:val="28"/>
        </w:rPr>
        <w:t xml:space="preserve">Nisan </w:t>
      </w:r>
      <w:r w:rsidRPr="000D30EA">
        <w:rPr>
          <w:rFonts w:ascii="Arial" w:hAnsi="Arial" w:cs="Arial"/>
          <w:b/>
          <w:sz w:val="28"/>
          <w:szCs w:val="28"/>
        </w:rPr>
        <w:t>Ayı Elektrik Piyasası Genel Görünümü</w:t>
      </w:r>
    </w:p>
    <w:tbl>
      <w:tblPr>
        <w:tblStyle w:val="TabloKlavuzu4"/>
        <w:tblW w:w="0" w:type="auto"/>
        <w:tblLook w:val="04A0" w:firstRow="1" w:lastRow="0" w:firstColumn="1" w:lastColumn="0" w:noHBand="0" w:noVBand="1"/>
      </w:tblPr>
      <w:tblGrid>
        <w:gridCol w:w="2902"/>
        <w:gridCol w:w="1459"/>
        <w:gridCol w:w="2410"/>
        <w:gridCol w:w="2218"/>
      </w:tblGrid>
      <w:tr w:rsidR="003630AB" w:rsidRPr="005227B6" w:rsidTr="003630AB">
        <w:trPr>
          <w:trHeight w:val="539"/>
        </w:trPr>
        <w:tc>
          <w:tcPr>
            <w:tcW w:w="2902" w:type="dxa"/>
            <w:tcBorders>
              <w:bottom w:val="single" w:sz="4" w:space="0" w:color="auto"/>
            </w:tcBorders>
            <w:shd w:val="clear" w:color="auto" w:fill="FF0000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Konu Başlığı</w:t>
            </w:r>
          </w:p>
        </w:tc>
        <w:tc>
          <w:tcPr>
            <w:tcW w:w="1459" w:type="dxa"/>
            <w:shd w:val="clear" w:color="auto" w:fill="FF0000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Birim</w:t>
            </w:r>
          </w:p>
        </w:tc>
        <w:tc>
          <w:tcPr>
            <w:tcW w:w="2410" w:type="dxa"/>
            <w:shd w:val="clear" w:color="auto" w:fill="FF0000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2019 Nisan </w:t>
            </w:r>
            <w:r w:rsidRPr="005227B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Dönemi</w:t>
            </w:r>
          </w:p>
        </w:tc>
        <w:tc>
          <w:tcPr>
            <w:tcW w:w="2126" w:type="dxa"/>
            <w:shd w:val="clear" w:color="auto" w:fill="FF0000"/>
          </w:tcPr>
          <w:p w:rsidR="003630AB" w:rsidRDefault="003630AB" w:rsidP="003630AB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B680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19</w:t>
            </w:r>
            <w:r w:rsidRPr="003B680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Ocak-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Nisan </w:t>
            </w:r>
            <w:r w:rsidRPr="003B680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Dönemi</w:t>
            </w:r>
          </w:p>
        </w:tc>
      </w:tr>
      <w:tr w:rsidR="003630AB" w:rsidRPr="005227B6" w:rsidTr="003630AB">
        <w:trPr>
          <w:trHeight w:val="194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Lisanslı Üretim*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22.875.064,90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95.301.188,66</w:t>
            </w:r>
          </w:p>
        </w:tc>
      </w:tr>
      <w:tr w:rsidR="003630AB" w:rsidRPr="005227B6" w:rsidTr="003630AB">
        <w:trPr>
          <w:trHeight w:val="395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Lisanslı Kurulu Güç*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MW</w:t>
            </w:r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84.032,16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</w:tr>
      <w:tr w:rsidR="003630AB" w:rsidRPr="005227B6" w:rsidTr="003630AB">
        <w:trPr>
          <w:trHeight w:val="172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 xml:space="preserve">En Yüksek Ani </w:t>
            </w:r>
            <w:proofErr w:type="spellStart"/>
            <w:r w:rsidRPr="005227B6">
              <w:rPr>
                <w:rFonts w:ascii="Arial" w:hAnsi="Arial" w:cs="Arial"/>
                <w:b/>
                <w:color w:val="FFFFFF" w:themeColor="background1"/>
              </w:rPr>
              <w:t>Puant</w:t>
            </w:r>
            <w:proofErr w:type="spellEnd"/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MW</w:t>
            </w:r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37.808,97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42.966,61</w:t>
            </w:r>
          </w:p>
        </w:tc>
      </w:tr>
      <w:tr w:rsidR="003630AB" w:rsidRPr="00541636" w:rsidTr="003630AB">
        <w:trPr>
          <w:trHeight w:val="278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 xml:space="preserve">En Düşük Ani </w:t>
            </w:r>
            <w:proofErr w:type="spellStart"/>
            <w:r w:rsidRPr="005227B6">
              <w:rPr>
                <w:rFonts w:ascii="Arial" w:hAnsi="Arial" w:cs="Arial"/>
                <w:b/>
                <w:color w:val="FFFFFF" w:themeColor="background1"/>
              </w:rPr>
              <w:t>Puant</w:t>
            </w:r>
            <w:proofErr w:type="spellEnd"/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MW</w:t>
            </w:r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22.623,86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22.599,55</w:t>
            </w:r>
          </w:p>
        </w:tc>
      </w:tr>
      <w:tr w:rsidR="003630AB" w:rsidRPr="005227B6" w:rsidTr="003630AB">
        <w:trPr>
          <w:trHeight w:val="100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Lisanssız Kurulu Güç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MW</w:t>
            </w:r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5.618,97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</w:tr>
      <w:tr w:rsidR="003630AB" w:rsidRPr="005227B6" w:rsidTr="003630AB">
        <w:trPr>
          <w:trHeight w:val="553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İhtiyaç Fazlası Satın Alınan Lisanssız Üretim Miktarı **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818.388,65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2.570.989,89</w:t>
            </w:r>
          </w:p>
        </w:tc>
      </w:tr>
      <w:tr w:rsidR="003630AB" w:rsidRPr="005227B6" w:rsidTr="003630AB">
        <w:trPr>
          <w:trHeight w:val="536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Brüt Lisanssız Üretim Miktarı**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828.009,63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2.613.530,66</w:t>
            </w:r>
          </w:p>
        </w:tc>
      </w:tr>
      <w:tr w:rsidR="003630AB" w:rsidRPr="005227B6" w:rsidTr="003630AB">
        <w:trPr>
          <w:trHeight w:val="411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YEKDEM Üretim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8.783.949,74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29.840.079,86</w:t>
            </w:r>
          </w:p>
        </w:tc>
      </w:tr>
      <w:tr w:rsidR="003630AB" w:rsidRPr="005227B6" w:rsidTr="003630AB">
        <w:trPr>
          <w:trHeight w:val="340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YEKDEM Ödeme Tutarı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TL</w:t>
            </w:r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4.215.987.432,20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13.750.119.110,25</w:t>
            </w:r>
          </w:p>
        </w:tc>
      </w:tr>
      <w:tr w:rsidR="003630AB" w:rsidRPr="005227B6" w:rsidTr="003630AB">
        <w:trPr>
          <w:trHeight w:val="198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Fiili Tüketim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22.611.101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94.404.166</w:t>
            </w:r>
          </w:p>
        </w:tc>
      </w:tr>
      <w:tr w:rsidR="003630AB" w:rsidRPr="005227B6" w:rsidTr="003630AB">
        <w:trPr>
          <w:trHeight w:val="148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Faturalanan Tüketim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18.223.168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73.810.917</w:t>
            </w:r>
          </w:p>
        </w:tc>
      </w:tr>
      <w:tr w:rsidR="003630AB" w:rsidRPr="005227B6" w:rsidTr="003630AB">
        <w:trPr>
          <w:trHeight w:val="98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Tüketici Sayısı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Adet</w:t>
            </w:r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44.133.725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</w:tr>
      <w:tr w:rsidR="003630AB" w:rsidRPr="005227B6" w:rsidTr="003630AB">
        <w:trPr>
          <w:trHeight w:val="346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İthalat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120.357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697.963</w:t>
            </w:r>
          </w:p>
        </w:tc>
      </w:tr>
      <w:tr w:rsidR="003630AB" w:rsidRPr="005227B6" w:rsidTr="003630AB">
        <w:trPr>
          <w:trHeight w:val="182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İhracat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293.303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1.131.112</w:t>
            </w:r>
          </w:p>
        </w:tc>
      </w:tr>
      <w:tr w:rsidR="003630AB" w:rsidRPr="005227B6" w:rsidTr="003630AB">
        <w:trPr>
          <w:trHeight w:val="304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Ortalama YEKDEM fiyatı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TL/</w:t>
            </w: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479,96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460,79</w:t>
            </w:r>
          </w:p>
        </w:tc>
      </w:tr>
      <w:tr w:rsidR="003630AB" w:rsidRPr="005227B6" w:rsidTr="003630AB">
        <w:trPr>
          <w:trHeight w:val="330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YEKDEM Ek Maliyeti***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TL/</w:t>
            </w: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tr-TR"/>
              </w:rPr>
            </w:pPr>
            <w:r w:rsidRPr="008B4726">
              <w:rPr>
                <w:rFonts w:ascii="Arial" w:eastAsia="Times New Roman" w:hAnsi="Arial" w:cs="Arial"/>
                <w:sz w:val="24"/>
                <w:szCs w:val="24"/>
                <w:lang w:eastAsia="tr-TR"/>
              </w:rPr>
              <w:t>137,35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tr-TR"/>
              </w:rPr>
            </w:pPr>
            <w:r w:rsidRPr="008B4726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89,63</w:t>
            </w:r>
          </w:p>
        </w:tc>
      </w:tr>
      <w:tr w:rsidR="003630AB" w:rsidRPr="005227B6" w:rsidTr="003630AB">
        <w:trPr>
          <w:trHeight w:val="364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Ağırlıklı Ortalama PTF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TL/</w:t>
            </w: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195,023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239,088</w:t>
            </w:r>
          </w:p>
        </w:tc>
      </w:tr>
      <w:tr w:rsidR="003630AB" w:rsidRPr="005227B6" w:rsidTr="003630AB">
        <w:trPr>
          <w:trHeight w:val="414"/>
        </w:trPr>
        <w:tc>
          <w:tcPr>
            <w:tcW w:w="2902" w:type="dxa"/>
            <w:shd w:val="clear" w:color="auto" w:fill="FF5050"/>
            <w:vAlign w:val="bottom"/>
          </w:tcPr>
          <w:p w:rsidR="003630AB" w:rsidRPr="005227B6" w:rsidRDefault="003630AB" w:rsidP="003630A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227B6">
              <w:rPr>
                <w:rFonts w:ascii="Arial" w:hAnsi="Arial" w:cs="Arial"/>
                <w:b/>
                <w:color w:val="FFFFFF" w:themeColor="background1"/>
              </w:rPr>
              <w:t>Ağırlıklı Ortalama SMF</w:t>
            </w:r>
          </w:p>
        </w:tc>
        <w:tc>
          <w:tcPr>
            <w:tcW w:w="1459" w:type="dxa"/>
            <w:vAlign w:val="center"/>
          </w:tcPr>
          <w:p w:rsidR="003630AB" w:rsidRPr="005227B6" w:rsidRDefault="003630AB" w:rsidP="003630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7B6">
              <w:rPr>
                <w:rFonts w:ascii="Arial" w:hAnsi="Arial" w:cs="Arial"/>
                <w:sz w:val="24"/>
                <w:szCs w:val="24"/>
              </w:rPr>
              <w:t>TL/</w:t>
            </w:r>
            <w:proofErr w:type="spellStart"/>
            <w:r w:rsidRPr="005227B6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410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202,145</w:t>
            </w:r>
          </w:p>
        </w:tc>
        <w:tc>
          <w:tcPr>
            <w:tcW w:w="2126" w:type="dxa"/>
            <w:vAlign w:val="center"/>
          </w:tcPr>
          <w:p w:rsidR="003630AB" w:rsidRPr="003A0CD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3A0CDB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228,881</w:t>
            </w:r>
          </w:p>
        </w:tc>
      </w:tr>
    </w:tbl>
    <w:p w:rsidR="00EA44F7" w:rsidRPr="003A1704" w:rsidRDefault="00EA44F7" w:rsidP="00EA44F7">
      <w:pPr>
        <w:rPr>
          <w:rFonts w:ascii="Arial" w:hAnsi="Arial" w:cs="Arial"/>
          <w:i/>
          <w:sz w:val="20"/>
          <w:szCs w:val="20"/>
        </w:rPr>
      </w:pPr>
      <w:r w:rsidRPr="003A1704">
        <w:rPr>
          <w:rFonts w:ascii="Arial" w:hAnsi="Arial" w:cs="Arial"/>
          <w:b/>
          <w:i/>
          <w:sz w:val="20"/>
          <w:szCs w:val="20"/>
        </w:rPr>
        <w:t>*</w:t>
      </w:r>
      <w:r w:rsidRPr="003A1704">
        <w:rPr>
          <w:rFonts w:ascii="Arial" w:hAnsi="Arial" w:cs="Arial"/>
          <w:i/>
          <w:sz w:val="20"/>
          <w:szCs w:val="20"/>
        </w:rPr>
        <w:t>Serbest üretim şirketleri, Yap-İşlet, İşletme Hakkı Devri ve Yap-İşlet-Devret santrallerinin kurulu güç ve üretim değerlerini kapsamaktadır.</w:t>
      </w:r>
    </w:p>
    <w:p w:rsidR="00EA44F7" w:rsidRDefault="00EA44F7" w:rsidP="00EA44F7">
      <w:pPr>
        <w:rPr>
          <w:rFonts w:ascii="Arial" w:hAnsi="Arial" w:cs="Arial"/>
          <w:i/>
          <w:sz w:val="20"/>
          <w:szCs w:val="20"/>
        </w:rPr>
      </w:pPr>
      <w:r w:rsidRPr="003A1704">
        <w:rPr>
          <w:rFonts w:ascii="Arial" w:hAnsi="Arial" w:cs="Arial"/>
          <w:b/>
          <w:i/>
          <w:sz w:val="20"/>
          <w:szCs w:val="20"/>
        </w:rPr>
        <w:t>**Lisanssız Üretim</w:t>
      </w:r>
      <w:r w:rsidRPr="003A1704">
        <w:rPr>
          <w:rFonts w:ascii="Arial" w:hAnsi="Arial" w:cs="Arial"/>
          <w:i/>
          <w:sz w:val="20"/>
          <w:szCs w:val="20"/>
        </w:rPr>
        <w:t>: 6446 sayılı Elektrik Piyasası Kanununun 14 üncü maddesi kapsamında lisans alma ve şirket kurma yükümlülüğünden muaf kişilerin yapmış olduğu üretimdir.</w:t>
      </w:r>
    </w:p>
    <w:p w:rsidR="008F00D6" w:rsidRDefault="00FE2F9A" w:rsidP="00FE2F9A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***</w:t>
      </w:r>
      <w:r w:rsidRPr="00815490">
        <w:rPr>
          <w:rFonts w:ascii="Arial" w:hAnsi="Arial" w:cs="Arial"/>
          <w:b/>
          <w:i/>
          <w:sz w:val="20"/>
          <w:szCs w:val="20"/>
        </w:rPr>
        <w:t>YEKDEM Ek Maliyeti</w:t>
      </w:r>
      <w:r>
        <w:rPr>
          <w:rFonts w:ascii="Arial" w:hAnsi="Arial" w:cs="Arial"/>
          <w:b/>
          <w:i/>
          <w:sz w:val="20"/>
          <w:szCs w:val="20"/>
        </w:rPr>
        <w:t xml:space="preserve">: </w:t>
      </w:r>
      <w:r w:rsidRPr="00815490">
        <w:rPr>
          <w:rFonts w:ascii="Arial" w:hAnsi="Arial" w:cs="Arial"/>
          <w:i/>
          <w:sz w:val="20"/>
          <w:szCs w:val="20"/>
        </w:rPr>
        <w:t xml:space="preserve">Faturalanan birim enerji miktarı başına </w:t>
      </w:r>
      <w:r>
        <w:rPr>
          <w:rFonts w:ascii="Arial" w:hAnsi="Arial" w:cs="Arial"/>
          <w:i/>
          <w:sz w:val="20"/>
          <w:szCs w:val="20"/>
        </w:rPr>
        <w:t xml:space="preserve">YEKDEM kullanıcılarına ağırlıklı ortalama </w:t>
      </w:r>
      <w:proofErr w:type="spellStart"/>
      <w:r>
        <w:rPr>
          <w:rFonts w:ascii="Arial" w:hAnsi="Arial" w:cs="Arial"/>
          <w:i/>
          <w:sz w:val="20"/>
          <w:szCs w:val="20"/>
        </w:rPr>
        <w:t>PTF’ye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ilaveten ödenen</w:t>
      </w:r>
      <w:r w:rsidRPr="00815490">
        <w:rPr>
          <w:rFonts w:ascii="Arial" w:hAnsi="Arial" w:cs="Arial"/>
          <w:i/>
          <w:sz w:val="20"/>
          <w:szCs w:val="20"/>
        </w:rPr>
        <w:t xml:space="preserve"> tutardır.</w:t>
      </w:r>
    </w:p>
    <w:p w:rsidR="00FE2F9A" w:rsidRPr="00815490" w:rsidRDefault="008F00D6" w:rsidP="00FE2F9A">
      <w:pPr>
        <w:rPr>
          <w:rFonts w:ascii="Arial" w:hAnsi="Arial" w:cs="Arial"/>
          <w:i/>
          <w:sz w:val="20"/>
          <w:szCs w:val="20"/>
        </w:rPr>
      </w:pPr>
      <w:proofErr w:type="spellStart"/>
      <w:r>
        <w:rPr>
          <w:rFonts w:ascii="Arial" w:hAnsi="Arial" w:cs="Arial"/>
          <w:i/>
          <w:sz w:val="20"/>
          <w:szCs w:val="20"/>
        </w:rPr>
        <w:t>Formulü</w:t>
      </w:r>
      <w:proofErr w:type="spellEnd"/>
      <w:r>
        <w:rPr>
          <w:rFonts w:ascii="Arial" w:hAnsi="Arial" w:cs="Arial"/>
          <w:i/>
          <w:sz w:val="20"/>
          <w:szCs w:val="20"/>
        </w:rPr>
        <w:t>:(YEKDEM Ödeme Tutarı – (YEKDEM Üretim*Ağırlıklı Ortalama PTF)) / Faturalanan Tüketim</w:t>
      </w:r>
    </w:p>
    <w:p w:rsidR="00FE2F9A" w:rsidRPr="003A1704" w:rsidRDefault="00FE2F9A" w:rsidP="00FE2F9A">
      <w:pPr>
        <w:rPr>
          <w:rFonts w:ascii="Arial" w:hAnsi="Arial" w:cs="Arial"/>
          <w:i/>
          <w:sz w:val="20"/>
          <w:szCs w:val="20"/>
        </w:rPr>
      </w:pPr>
      <w:r w:rsidRPr="003A1704">
        <w:rPr>
          <w:rFonts w:ascii="Arial" w:hAnsi="Arial" w:cs="Arial"/>
          <w:b/>
          <w:i/>
          <w:sz w:val="20"/>
          <w:szCs w:val="20"/>
        </w:rPr>
        <w:t>PTF</w:t>
      </w:r>
      <w:r w:rsidRPr="003A1704">
        <w:rPr>
          <w:rFonts w:ascii="Arial" w:hAnsi="Arial" w:cs="Arial"/>
          <w:i/>
          <w:sz w:val="20"/>
          <w:szCs w:val="20"/>
        </w:rPr>
        <w:t>: Piyasa Takas Fiyatı</w:t>
      </w:r>
    </w:p>
    <w:p w:rsidR="00FE2F9A" w:rsidRPr="003A1704" w:rsidRDefault="00FE2F9A" w:rsidP="00FE2F9A">
      <w:pPr>
        <w:rPr>
          <w:rFonts w:ascii="Arial" w:hAnsi="Arial" w:cs="Arial"/>
          <w:i/>
          <w:sz w:val="20"/>
          <w:szCs w:val="20"/>
        </w:rPr>
      </w:pPr>
      <w:r w:rsidRPr="003A1704">
        <w:rPr>
          <w:rFonts w:ascii="Arial" w:hAnsi="Arial" w:cs="Arial"/>
          <w:b/>
          <w:i/>
          <w:sz w:val="20"/>
          <w:szCs w:val="20"/>
        </w:rPr>
        <w:t>SMF</w:t>
      </w:r>
      <w:r w:rsidRPr="003A1704">
        <w:rPr>
          <w:rFonts w:ascii="Arial" w:hAnsi="Arial" w:cs="Arial"/>
          <w:i/>
          <w:sz w:val="20"/>
          <w:szCs w:val="20"/>
        </w:rPr>
        <w:t>: Sistem Marjinal Fiyatı</w:t>
      </w:r>
    </w:p>
    <w:p w:rsidR="00FE2F9A" w:rsidRPr="00C94FE7" w:rsidRDefault="00FE2F9A" w:rsidP="00EA44F7">
      <w:pPr>
        <w:rPr>
          <w:rFonts w:ascii="Arial" w:hAnsi="Arial" w:cs="Arial"/>
          <w:sz w:val="20"/>
          <w:szCs w:val="20"/>
        </w:rPr>
        <w:sectPr w:rsidR="00FE2F9A" w:rsidRPr="00C94FE7" w:rsidSect="00D84F91">
          <w:footerReference w:type="default" r:id="rId11"/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pgNumType w:fmt="lowerRoman" w:start="1"/>
          <w:cols w:space="708"/>
          <w:docGrid w:linePitch="360"/>
        </w:sectPr>
      </w:pPr>
    </w:p>
    <w:p w:rsidR="009E4D01" w:rsidRDefault="009E4D01" w:rsidP="00EA44F7">
      <w:pPr>
        <w:jc w:val="center"/>
        <w:rPr>
          <w:rFonts w:ascii="Arial" w:hAnsi="Arial" w:cs="Arial"/>
          <w:b/>
          <w:sz w:val="24"/>
          <w:szCs w:val="24"/>
        </w:rPr>
      </w:pPr>
    </w:p>
    <w:p w:rsidR="00EA44F7" w:rsidRPr="00F34B58" w:rsidRDefault="00EA44F7" w:rsidP="00EA44F7">
      <w:pPr>
        <w:jc w:val="center"/>
        <w:rPr>
          <w:rFonts w:ascii="Arial" w:hAnsi="Arial" w:cs="Arial"/>
          <w:b/>
          <w:sz w:val="24"/>
          <w:szCs w:val="24"/>
        </w:rPr>
      </w:pPr>
      <w:r w:rsidRPr="00F34B58">
        <w:rPr>
          <w:rFonts w:ascii="Arial" w:hAnsi="Arial" w:cs="Arial"/>
          <w:b/>
          <w:sz w:val="24"/>
          <w:szCs w:val="24"/>
        </w:rPr>
        <w:t>İÇİNDEKİLER</w:t>
      </w:r>
    </w:p>
    <w:p w:rsidR="00EA44F7" w:rsidRPr="00F34B58" w:rsidRDefault="00EA44F7" w:rsidP="00EA44F7">
      <w:pPr>
        <w:jc w:val="center"/>
        <w:rPr>
          <w:rFonts w:ascii="Arial" w:hAnsi="Arial" w:cs="Arial"/>
          <w:b/>
          <w:sz w:val="28"/>
          <w:szCs w:val="28"/>
        </w:rPr>
      </w:pPr>
    </w:p>
    <w:p w:rsidR="00EA44F7" w:rsidRPr="00C11FEB" w:rsidRDefault="00EA44F7" w:rsidP="00EA44F7">
      <w:pPr>
        <w:jc w:val="center"/>
        <w:rPr>
          <w:rFonts w:ascii="Arial" w:hAnsi="Arial" w:cs="Arial"/>
          <w:b/>
          <w:sz w:val="24"/>
          <w:szCs w:val="24"/>
        </w:rPr>
      </w:pPr>
    </w:p>
    <w:p w:rsidR="00262BE2" w:rsidRPr="00262BE2" w:rsidRDefault="00EA44F7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r w:rsidRPr="00262BE2">
        <w:rPr>
          <w:sz w:val="24"/>
          <w:szCs w:val="24"/>
        </w:rPr>
        <w:fldChar w:fldCharType="begin"/>
      </w:r>
      <w:r w:rsidRPr="00262BE2">
        <w:rPr>
          <w:sz w:val="24"/>
          <w:szCs w:val="24"/>
        </w:rPr>
        <w:instrText xml:space="preserve"> TOC \o "1-3" \h \z \u </w:instrText>
      </w:r>
      <w:r w:rsidRPr="00262BE2">
        <w:rPr>
          <w:sz w:val="24"/>
          <w:szCs w:val="24"/>
        </w:rPr>
        <w:fldChar w:fldCharType="separate"/>
      </w:r>
      <w:hyperlink w:anchor="_Toc11853523" w:history="1">
        <w:r w:rsidR="00262BE2" w:rsidRPr="00262BE2">
          <w:rPr>
            <w:rStyle w:val="Kpr"/>
            <w:sz w:val="24"/>
            <w:szCs w:val="24"/>
          </w:rPr>
          <w:t>1. ÜRETİM</w:t>
        </w:r>
        <w:r w:rsidR="00262BE2" w:rsidRPr="00262BE2">
          <w:rPr>
            <w:webHidden/>
            <w:sz w:val="24"/>
            <w:szCs w:val="24"/>
          </w:rPr>
          <w:tab/>
        </w:r>
        <w:r w:rsidR="00262BE2" w:rsidRPr="00262BE2">
          <w:rPr>
            <w:webHidden/>
            <w:sz w:val="24"/>
            <w:szCs w:val="24"/>
          </w:rPr>
          <w:fldChar w:fldCharType="begin"/>
        </w:r>
        <w:r w:rsidR="00262BE2" w:rsidRPr="00262BE2">
          <w:rPr>
            <w:webHidden/>
            <w:sz w:val="24"/>
            <w:szCs w:val="24"/>
          </w:rPr>
          <w:instrText xml:space="preserve"> PAGEREF _Toc11853523 \h </w:instrText>
        </w:r>
        <w:r w:rsidR="00262BE2" w:rsidRPr="00262BE2">
          <w:rPr>
            <w:webHidden/>
            <w:sz w:val="24"/>
            <w:szCs w:val="24"/>
          </w:rPr>
        </w:r>
        <w:r w:rsidR="00262BE2" w:rsidRPr="00262BE2">
          <w:rPr>
            <w:webHidden/>
            <w:sz w:val="24"/>
            <w:szCs w:val="24"/>
          </w:rPr>
          <w:fldChar w:fldCharType="separate"/>
        </w:r>
        <w:r w:rsidR="00262BE2" w:rsidRPr="00262BE2">
          <w:rPr>
            <w:webHidden/>
            <w:sz w:val="24"/>
            <w:szCs w:val="24"/>
          </w:rPr>
          <w:t>1</w:t>
        </w:r>
        <w:r w:rsidR="00262BE2" w:rsidRPr="00262BE2">
          <w:rPr>
            <w:webHidden/>
            <w:sz w:val="24"/>
            <w:szCs w:val="24"/>
          </w:rPr>
          <w:fldChar w:fldCharType="end"/>
        </w:r>
      </w:hyperlink>
    </w:p>
    <w:p w:rsidR="00262BE2" w:rsidRPr="00262BE2" w:rsidRDefault="00262BE2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11853524" w:history="1">
        <w:r w:rsidRPr="00262BE2">
          <w:rPr>
            <w:rStyle w:val="Kpr"/>
            <w:rFonts w:ascii="Arial" w:hAnsi="Arial" w:cs="Arial"/>
            <w:noProof/>
            <w:sz w:val="24"/>
            <w:szCs w:val="24"/>
          </w:rPr>
          <w:t>1.1 LİSANSLI ÜRETİM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_Toc11853524 \h </w:instrTex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>1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262BE2" w:rsidRPr="00262BE2" w:rsidRDefault="00262BE2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11853525" w:history="1">
        <w:r w:rsidRPr="00262BE2">
          <w:rPr>
            <w:rStyle w:val="Kpr"/>
            <w:rFonts w:ascii="Arial" w:hAnsi="Arial" w:cs="Arial"/>
            <w:noProof/>
            <w:sz w:val="24"/>
            <w:szCs w:val="24"/>
          </w:rPr>
          <w:t>1.2. LİSANSSIZ ÜRETİM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_Toc11853525 \h </w:instrTex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262BE2" w:rsidRPr="00262BE2" w:rsidRDefault="00262BE2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11853526" w:history="1">
        <w:r w:rsidRPr="00262BE2">
          <w:rPr>
            <w:rStyle w:val="Kpr"/>
            <w:rFonts w:ascii="Arial" w:hAnsi="Arial" w:cs="Arial"/>
            <w:noProof/>
            <w:sz w:val="24"/>
            <w:szCs w:val="24"/>
          </w:rPr>
          <w:t>1.3. YEKDEM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_Toc11853526 \h </w:instrTex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262BE2" w:rsidRPr="00262BE2" w:rsidRDefault="00262BE2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hyperlink w:anchor="_Toc11853527" w:history="1">
        <w:r w:rsidRPr="00262BE2">
          <w:rPr>
            <w:rStyle w:val="Kpr"/>
            <w:rFonts w:eastAsiaTheme="majorEastAsia"/>
            <w:sz w:val="24"/>
            <w:szCs w:val="24"/>
          </w:rPr>
          <w:t>2. TÜKETİM</w:t>
        </w:r>
        <w:r w:rsidRPr="00262BE2">
          <w:rPr>
            <w:webHidden/>
            <w:sz w:val="24"/>
            <w:szCs w:val="24"/>
          </w:rPr>
          <w:tab/>
        </w:r>
        <w:r w:rsidRPr="00262BE2">
          <w:rPr>
            <w:webHidden/>
            <w:sz w:val="24"/>
            <w:szCs w:val="24"/>
          </w:rPr>
          <w:fldChar w:fldCharType="begin"/>
        </w:r>
        <w:r w:rsidRPr="00262BE2">
          <w:rPr>
            <w:webHidden/>
            <w:sz w:val="24"/>
            <w:szCs w:val="24"/>
          </w:rPr>
          <w:instrText xml:space="preserve"> PAGEREF _Toc11853527 \h </w:instrText>
        </w:r>
        <w:r w:rsidRPr="00262BE2">
          <w:rPr>
            <w:webHidden/>
            <w:sz w:val="24"/>
            <w:szCs w:val="24"/>
          </w:rPr>
        </w:r>
        <w:r w:rsidRPr="00262BE2">
          <w:rPr>
            <w:webHidden/>
            <w:sz w:val="24"/>
            <w:szCs w:val="24"/>
          </w:rPr>
          <w:fldChar w:fldCharType="separate"/>
        </w:r>
        <w:r w:rsidRPr="00262BE2">
          <w:rPr>
            <w:webHidden/>
            <w:sz w:val="24"/>
            <w:szCs w:val="24"/>
          </w:rPr>
          <w:t>19</w:t>
        </w:r>
        <w:r w:rsidRPr="00262BE2">
          <w:rPr>
            <w:webHidden/>
            <w:sz w:val="24"/>
            <w:szCs w:val="24"/>
          </w:rPr>
          <w:fldChar w:fldCharType="end"/>
        </w:r>
      </w:hyperlink>
    </w:p>
    <w:p w:rsidR="00262BE2" w:rsidRPr="00262BE2" w:rsidRDefault="00262BE2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11853528" w:history="1">
        <w:r w:rsidRPr="00262BE2">
          <w:rPr>
            <w:rStyle w:val="Kpr"/>
            <w:rFonts w:ascii="Arial" w:eastAsiaTheme="majorEastAsia" w:hAnsi="Arial" w:cs="Arial"/>
            <w:b/>
            <w:bCs/>
            <w:noProof/>
            <w:sz w:val="24"/>
            <w:szCs w:val="24"/>
          </w:rPr>
          <w:t>2.1. FİİLİ TÜKETİM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_Toc11853528 \h </w:instrTex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262BE2" w:rsidRPr="00262BE2" w:rsidRDefault="00262BE2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11853529" w:history="1">
        <w:r w:rsidRPr="00262BE2">
          <w:rPr>
            <w:rStyle w:val="Kpr"/>
            <w:rFonts w:ascii="Arial" w:eastAsiaTheme="majorEastAsia" w:hAnsi="Arial" w:cs="Arial"/>
            <w:b/>
            <w:bCs/>
            <w:noProof/>
            <w:sz w:val="24"/>
            <w:szCs w:val="24"/>
          </w:rPr>
          <w:t>2.2. FATURALANAN TÜKETİM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_Toc11853529 \h </w:instrTex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Pr="00262BE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262BE2" w:rsidRPr="00262BE2" w:rsidRDefault="00262BE2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hyperlink w:anchor="_Toc11853530" w:history="1">
        <w:r w:rsidRPr="00262BE2">
          <w:rPr>
            <w:rStyle w:val="Kpr"/>
            <w:rFonts w:eastAsiaTheme="majorEastAsia"/>
            <w:sz w:val="24"/>
            <w:szCs w:val="24"/>
          </w:rPr>
          <w:t>3. YURTDIŞI ELEKTRİK TİCARETİ</w:t>
        </w:r>
        <w:r w:rsidRPr="00262BE2">
          <w:rPr>
            <w:webHidden/>
            <w:sz w:val="24"/>
            <w:szCs w:val="24"/>
          </w:rPr>
          <w:tab/>
        </w:r>
        <w:r w:rsidRPr="00262BE2">
          <w:rPr>
            <w:webHidden/>
            <w:sz w:val="24"/>
            <w:szCs w:val="24"/>
          </w:rPr>
          <w:fldChar w:fldCharType="begin"/>
        </w:r>
        <w:r w:rsidRPr="00262BE2">
          <w:rPr>
            <w:webHidden/>
            <w:sz w:val="24"/>
            <w:szCs w:val="24"/>
          </w:rPr>
          <w:instrText xml:space="preserve"> PAGEREF _Toc11853530 \h </w:instrText>
        </w:r>
        <w:r w:rsidRPr="00262BE2">
          <w:rPr>
            <w:webHidden/>
            <w:sz w:val="24"/>
            <w:szCs w:val="24"/>
          </w:rPr>
        </w:r>
        <w:r w:rsidRPr="00262BE2">
          <w:rPr>
            <w:webHidden/>
            <w:sz w:val="24"/>
            <w:szCs w:val="24"/>
          </w:rPr>
          <w:fldChar w:fldCharType="separate"/>
        </w:r>
        <w:r w:rsidRPr="00262BE2">
          <w:rPr>
            <w:webHidden/>
            <w:sz w:val="24"/>
            <w:szCs w:val="24"/>
          </w:rPr>
          <w:t>28</w:t>
        </w:r>
        <w:r w:rsidRPr="00262BE2">
          <w:rPr>
            <w:webHidden/>
            <w:sz w:val="24"/>
            <w:szCs w:val="24"/>
          </w:rPr>
          <w:fldChar w:fldCharType="end"/>
        </w:r>
      </w:hyperlink>
    </w:p>
    <w:p w:rsidR="00262BE2" w:rsidRPr="00262BE2" w:rsidRDefault="00262BE2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hyperlink w:anchor="_Toc11853531" w:history="1">
        <w:r w:rsidRPr="00262BE2">
          <w:rPr>
            <w:rStyle w:val="Kpr"/>
            <w:rFonts w:eastAsiaTheme="majorEastAsia"/>
            <w:sz w:val="24"/>
            <w:szCs w:val="24"/>
          </w:rPr>
          <w:t>4. TOPTAN SATIŞ PİYASASI</w:t>
        </w:r>
        <w:r w:rsidRPr="00262BE2">
          <w:rPr>
            <w:webHidden/>
            <w:sz w:val="24"/>
            <w:szCs w:val="24"/>
          </w:rPr>
          <w:tab/>
        </w:r>
        <w:r w:rsidRPr="00262BE2">
          <w:rPr>
            <w:webHidden/>
            <w:sz w:val="24"/>
            <w:szCs w:val="24"/>
          </w:rPr>
          <w:fldChar w:fldCharType="begin"/>
        </w:r>
        <w:r w:rsidRPr="00262BE2">
          <w:rPr>
            <w:webHidden/>
            <w:sz w:val="24"/>
            <w:szCs w:val="24"/>
          </w:rPr>
          <w:instrText xml:space="preserve"> PAGEREF _Toc11853531 \h </w:instrText>
        </w:r>
        <w:r w:rsidRPr="00262BE2">
          <w:rPr>
            <w:webHidden/>
            <w:sz w:val="24"/>
            <w:szCs w:val="24"/>
          </w:rPr>
        </w:r>
        <w:r w:rsidRPr="00262BE2">
          <w:rPr>
            <w:webHidden/>
            <w:sz w:val="24"/>
            <w:szCs w:val="24"/>
          </w:rPr>
          <w:fldChar w:fldCharType="separate"/>
        </w:r>
        <w:r w:rsidRPr="00262BE2">
          <w:rPr>
            <w:webHidden/>
            <w:sz w:val="24"/>
            <w:szCs w:val="24"/>
          </w:rPr>
          <w:t>30</w:t>
        </w:r>
        <w:r w:rsidRPr="00262BE2">
          <w:rPr>
            <w:webHidden/>
            <w:sz w:val="24"/>
            <w:szCs w:val="24"/>
          </w:rPr>
          <w:fldChar w:fldCharType="end"/>
        </w:r>
      </w:hyperlink>
    </w:p>
    <w:p w:rsidR="00262BE2" w:rsidRPr="00262BE2" w:rsidRDefault="00262BE2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hyperlink w:anchor="_Toc11853532" w:history="1">
        <w:r w:rsidRPr="00262BE2">
          <w:rPr>
            <w:rStyle w:val="Kpr"/>
            <w:rFonts w:eastAsiaTheme="majorEastAsia"/>
            <w:sz w:val="24"/>
            <w:szCs w:val="24"/>
          </w:rPr>
          <w:t>5. FATURALANAN TÜKETİMİN İLLERE GÖRE AYRINTILI DAĞILIMI</w:t>
        </w:r>
        <w:r w:rsidRPr="00262BE2">
          <w:rPr>
            <w:webHidden/>
            <w:sz w:val="24"/>
            <w:szCs w:val="24"/>
          </w:rPr>
          <w:tab/>
        </w:r>
        <w:r w:rsidRPr="00262BE2">
          <w:rPr>
            <w:webHidden/>
            <w:sz w:val="24"/>
            <w:szCs w:val="24"/>
          </w:rPr>
          <w:fldChar w:fldCharType="begin"/>
        </w:r>
        <w:r w:rsidRPr="00262BE2">
          <w:rPr>
            <w:webHidden/>
            <w:sz w:val="24"/>
            <w:szCs w:val="24"/>
          </w:rPr>
          <w:instrText xml:space="preserve"> PAGEREF _Toc11853532 \h </w:instrText>
        </w:r>
        <w:r w:rsidRPr="00262BE2">
          <w:rPr>
            <w:webHidden/>
            <w:sz w:val="24"/>
            <w:szCs w:val="24"/>
          </w:rPr>
        </w:r>
        <w:r w:rsidRPr="00262BE2">
          <w:rPr>
            <w:webHidden/>
            <w:sz w:val="24"/>
            <w:szCs w:val="24"/>
          </w:rPr>
          <w:fldChar w:fldCharType="separate"/>
        </w:r>
        <w:r w:rsidRPr="00262BE2">
          <w:rPr>
            <w:webHidden/>
            <w:sz w:val="24"/>
            <w:szCs w:val="24"/>
          </w:rPr>
          <w:t>38</w:t>
        </w:r>
        <w:r w:rsidRPr="00262BE2">
          <w:rPr>
            <w:webHidden/>
            <w:sz w:val="24"/>
            <w:szCs w:val="24"/>
          </w:rPr>
          <w:fldChar w:fldCharType="end"/>
        </w:r>
      </w:hyperlink>
    </w:p>
    <w:p w:rsidR="00EA44F7" w:rsidRPr="00162C0B" w:rsidRDefault="00EA44F7" w:rsidP="00EA44F7">
      <w:pPr>
        <w:jc w:val="both"/>
        <w:rPr>
          <w:rFonts w:ascii="Arial" w:hAnsi="Arial" w:cs="Arial"/>
          <w:b/>
          <w:sz w:val="24"/>
          <w:szCs w:val="24"/>
        </w:rPr>
      </w:pPr>
      <w:r w:rsidRPr="00262BE2">
        <w:rPr>
          <w:rFonts w:ascii="Arial" w:hAnsi="Arial" w:cs="Arial"/>
          <w:b/>
          <w:sz w:val="24"/>
          <w:szCs w:val="24"/>
        </w:rPr>
        <w:fldChar w:fldCharType="end"/>
      </w:r>
    </w:p>
    <w:p w:rsidR="00EA44F7" w:rsidRPr="00C11FEB" w:rsidRDefault="00EA44F7" w:rsidP="00EA44F7">
      <w:pPr>
        <w:jc w:val="both"/>
        <w:rPr>
          <w:rFonts w:ascii="Arial" w:hAnsi="Arial" w:cs="Arial"/>
          <w:b/>
          <w:sz w:val="24"/>
          <w:szCs w:val="24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92421A" w:rsidRDefault="0092421A" w:rsidP="00EA44F7">
      <w:pPr>
        <w:jc w:val="both"/>
        <w:rPr>
          <w:b/>
          <w:sz w:val="32"/>
          <w:szCs w:val="32"/>
        </w:rPr>
      </w:pPr>
    </w:p>
    <w:p w:rsidR="004D3E85" w:rsidRDefault="004D3E85" w:rsidP="00EA44F7">
      <w:pPr>
        <w:jc w:val="center"/>
        <w:rPr>
          <w:rFonts w:ascii="Arial" w:hAnsi="Arial" w:cs="Arial"/>
          <w:b/>
          <w:sz w:val="24"/>
          <w:szCs w:val="24"/>
        </w:rPr>
      </w:pPr>
    </w:p>
    <w:p w:rsidR="00F648D7" w:rsidRDefault="00F648D7" w:rsidP="00F648D7">
      <w:pPr>
        <w:tabs>
          <w:tab w:val="left" w:pos="3210"/>
          <w:tab w:val="center" w:pos="453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F648D7" w:rsidRDefault="00F648D7" w:rsidP="00F648D7">
      <w:pPr>
        <w:tabs>
          <w:tab w:val="left" w:pos="3210"/>
          <w:tab w:val="center" w:pos="4536"/>
        </w:tabs>
        <w:rPr>
          <w:rFonts w:ascii="Arial" w:hAnsi="Arial" w:cs="Arial"/>
          <w:b/>
          <w:sz w:val="24"/>
          <w:szCs w:val="24"/>
        </w:rPr>
      </w:pPr>
    </w:p>
    <w:p w:rsidR="00EA44F7" w:rsidRPr="003A1704" w:rsidRDefault="00F648D7" w:rsidP="003A1704">
      <w:pPr>
        <w:tabs>
          <w:tab w:val="left" w:pos="3210"/>
          <w:tab w:val="center" w:pos="453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 w:rsidR="00EA44F7" w:rsidRPr="00E84B55">
        <w:rPr>
          <w:rFonts w:ascii="Arial" w:hAnsi="Arial" w:cs="Arial"/>
          <w:b/>
          <w:sz w:val="24"/>
          <w:szCs w:val="24"/>
        </w:rPr>
        <w:t>TABLOLAR LİSTESİ</w:t>
      </w:r>
    </w:p>
    <w:p w:rsidR="00CE6F90" w:rsidRPr="00CE6F90" w:rsidRDefault="00EA44F7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r w:rsidRPr="00F648D7">
        <w:rPr>
          <w:rFonts w:ascii="Times New Roman" w:hAnsi="Times New Roman" w:cs="Times New Roman"/>
          <w:b/>
        </w:rPr>
        <w:fldChar w:fldCharType="begin"/>
      </w:r>
      <w:r w:rsidRPr="00F648D7">
        <w:rPr>
          <w:rFonts w:ascii="Times New Roman" w:hAnsi="Times New Roman" w:cs="Times New Roman"/>
          <w:b/>
        </w:rPr>
        <w:instrText xml:space="preserve"> TOC \h \z \t "Tablo 1" \c </w:instrText>
      </w:r>
      <w:r w:rsidRPr="00F648D7">
        <w:rPr>
          <w:rFonts w:ascii="Times New Roman" w:hAnsi="Times New Roman" w:cs="Times New Roman"/>
          <w:b/>
        </w:rPr>
        <w:fldChar w:fldCharType="separate"/>
      </w:r>
      <w:hyperlink w:anchor="_Toc11853804" w:history="1">
        <w:r w:rsidR="00CE6F90" w:rsidRPr="00CE6F90">
          <w:rPr>
            <w:rStyle w:val="Kpr"/>
            <w:rFonts w:ascii="Arial" w:hAnsi="Arial" w:cs="Arial"/>
            <w:noProof/>
          </w:rPr>
          <w:t>Tablo-1.1 2019 Yılı Nisan Ayı Sonu İtibariyle Lisanslı Elektrik Kurulu Gücünün Kuruluşlara Göre Dağılımı Ve 2018 Yılı Nisan Ayı Değeriyle Karşılaştırılması (MW-%)</w:t>
        </w:r>
        <w:r w:rsidR="00CE6F90" w:rsidRPr="00CE6F90">
          <w:rPr>
            <w:rFonts w:ascii="Arial" w:hAnsi="Arial" w:cs="Arial"/>
            <w:noProof/>
            <w:webHidden/>
          </w:rPr>
          <w:tab/>
        </w:r>
        <w:r w:rsidR="00CE6F90" w:rsidRPr="00CE6F90">
          <w:rPr>
            <w:rFonts w:ascii="Arial" w:hAnsi="Arial" w:cs="Arial"/>
            <w:noProof/>
            <w:webHidden/>
          </w:rPr>
          <w:fldChar w:fldCharType="begin"/>
        </w:r>
        <w:r w:rsidR="00CE6F90" w:rsidRPr="00CE6F90">
          <w:rPr>
            <w:rFonts w:ascii="Arial" w:hAnsi="Arial" w:cs="Arial"/>
            <w:noProof/>
            <w:webHidden/>
          </w:rPr>
          <w:instrText xml:space="preserve"> PAGEREF _Toc11853804 \h </w:instrText>
        </w:r>
        <w:r w:rsidR="00CE6F90" w:rsidRPr="00CE6F90">
          <w:rPr>
            <w:rFonts w:ascii="Arial" w:hAnsi="Arial" w:cs="Arial"/>
            <w:noProof/>
            <w:webHidden/>
          </w:rPr>
        </w:r>
        <w:r w:rsidR="00CE6F90" w:rsidRPr="00CE6F90">
          <w:rPr>
            <w:rFonts w:ascii="Arial" w:hAnsi="Arial" w:cs="Arial"/>
            <w:noProof/>
            <w:webHidden/>
          </w:rPr>
          <w:fldChar w:fldCharType="separate"/>
        </w:r>
        <w:r w:rsidR="00CE6F90" w:rsidRPr="00CE6F90">
          <w:rPr>
            <w:rFonts w:ascii="Arial" w:hAnsi="Arial" w:cs="Arial"/>
            <w:noProof/>
            <w:webHidden/>
          </w:rPr>
          <w:t>1</w:t>
        </w:r>
        <w:r w:rsidR="00CE6F90"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05" w:history="1">
        <w:r w:rsidRPr="00CE6F90">
          <w:rPr>
            <w:rStyle w:val="Kpr"/>
            <w:rFonts w:ascii="Arial" w:hAnsi="Arial" w:cs="Arial"/>
            <w:noProof/>
          </w:rPr>
          <w:t>Tablo-1.2 2019 Yılı Nisan Ayı Sonu İtibariyle Lisanslı Elektrik Kurulu Gücünün Kaynak Bazında Dağılımı Ve 2018 Yılı Nisan Ayı Değeriyle Karşılaştırılması (MW-%)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_Toc11853805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06" w:history="1">
        <w:r w:rsidRPr="00CE6F90">
          <w:rPr>
            <w:rStyle w:val="Kpr"/>
            <w:rFonts w:ascii="Arial" w:hAnsi="Arial" w:cs="Arial"/>
            <w:noProof/>
          </w:rPr>
          <w:t>Tablo-1.3 2019 Yılı Nisan Döneminde Devreye Giren-Devreden Çıkan Lisanslı Kurulu Güç  (MW)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_Toc11853806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3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07" w:history="1">
        <w:r w:rsidRPr="00CE6F90">
          <w:rPr>
            <w:rStyle w:val="Kpr"/>
            <w:rFonts w:ascii="Arial" w:hAnsi="Arial" w:cs="Arial"/>
            <w:noProof/>
          </w:rPr>
          <w:t>Tablo-1.4 Nisan 2019 Döneminde Lisanslı Elektrik Üretiminin Kuruluşlara Göre Dağılımı Ve 2018 Yılı Nisan Ayı Değeriyle Karşılaştırılması (MWh-%)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_Toc11853807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4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08" w:history="1">
        <w:r w:rsidRPr="00CE6F90">
          <w:rPr>
            <w:rStyle w:val="Kpr"/>
            <w:rFonts w:ascii="Arial" w:hAnsi="Arial" w:cs="Arial"/>
            <w:noProof/>
          </w:rPr>
          <w:t>Tablo-1.5 Nisan 2019 Döneminde Lisanslı Elektrik Üretiminin Kaynak Bazında Dağılımı Ve 2018 Yılı Nisan Ayı Değeriyle Karşılaştırılması (MWh-%)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_Toc11853808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5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09" w:history="1">
        <w:r w:rsidRPr="00CE6F90">
          <w:rPr>
            <w:rStyle w:val="Kpr"/>
            <w:rFonts w:ascii="Arial" w:hAnsi="Arial" w:cs="Arial"/>
            <w:noProof/>
          </w:rPr>
          <w:t>Tablo-1.7 Nisan 2019 Döneminde Lisanslı Elektrik Üretiminin İl Bazında Dağılımı (MWh)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_Toc11853809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6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0" w:history="1">
        <w:r w:rsidRPr="00CE6F90">
          <w:rPr>
            <w:rStyle w:val="Kpr"/>
            <w:rFonts w:ascii="Arial" w:hAnsi="Arial" w:cs="Arial"/>
            <w:noProof/>
          </w:rPr>
          <w:t>Tablo 1.8 2019 Yılı Nisan Ayı Sonu İtibariyle Lisanssız Elektrik Kurulu Gücünün Kaynaklara Göre Dağılımı (MW)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_Toc11853810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7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1" w:history="1">
        <w:r w:rsidRPr="00CE6F90">
          <w:rPr>
            <w:rStyle w:val="Kpr"/>
            <w:rFonts w:ascii="Arial" w:hAnsi="Arial" w:cs="Arial"/>
            <w:noProof/>
          </w:rPr>
          <w:t>Tablo 1.9 2019 Yılı Nisan Ayı Sonu İtibariyle Lisanssız Elektrik Kurulu Gücünün İllere Göre Dağılımı (MW-%)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_Toc11853811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8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2" w:history="1">
        <w:r w:rsidRPr="00CE6F90">
          <w:rPr>
            <w:rStyle w:val="Kpr"/>
            <w:rFonts w:ascii="Arial" w:hAnsi="Arial" w:cs="Arial"/>
            <w:noProof/>
          </w:rPr>
          <w:t>Tablo 1.10 Nisan 2019 Döneminde Lisanssız Elektrik Kurulu Gücünün İllere ve Kaynaklara Göre Dağılımı (MW)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_Toc11853812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9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3" w:history="1">
        <w:r w:rsidRPr="00CE6F90">
          <w:rPr>
            <w:rStyle w:val="Kpr"/>
            <w:rFonts w:ascii="Arial" w:hAnsi="Arial" w:cs="Arial"/>
            <w:noProof/>
          </w:rPr>
          <w:t>Tablo 1.11 Nisan 2019 Döneminde Lisanssız Elektrik Üretimi ve Yapılan Ödeme Miktarının Kaynaklara Göre Dağılımı (MWh-TL)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_Toc11853813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11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4" w:history="1">
        <w:r w:rsidRPr="00CE6F90">
          <w:rPr>
            <w:rStyle w:val="Kpr"/>
            <w:rFonts w:ascii="Arial" w:hAnsi="Arial" w:cs="Arial"/>
            <w:noProof/>
          </w:rPr>
          <w:t>Tablo 1.12 Nisan 2019 Döneminde Lisanssız Elektrik Üretiminin İllere Göre Dağılımı (MWh-%)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_Toc11853814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13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5" w:history="1">
        <w:r w:rsidRPr="00CE6F90">
          <w:rPr>
            <w:rStyle w:val="Kpr"/>
            <w:rFonts w:ascii="Arial" w:hAnsi="Arial" w:cs="Arial"/>
            <w:noProof/>
          </w:rPr>
          <w:t>Tablo 1.13 Nisan 2019 Döneminde Lisanssız Elektrik Üretiminin İllere ve Kaynaklara Göre Dağılımı (MWh)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_Toc11853815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14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6" w:history="1">
        <w:r w:rsidRPr="00CE6F90">
          <w:rPr>
            <w:rStyle w:val="Kpr"/>
            <w:rFonts w:ascii="Arial" w:hAnsi="Arial" w:cs="Arial"/>
            <w:noProof/>
          </w:rPr>
          <w:t>Tablo 1.14 Nisan 2019 Döneminde YEKDEM Kapsamındaki Üretimin Kaynaklara Göre Dağılımı ve 2018 Yılı Nisan Ayı Değeriyle Karşılaştırılması (MWh-%)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_Toc11853816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16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7" w:history="1">
        <w:r w:rsidRPr="00CE6F90">
          <w:rPr>
            <w:rStyle w:val="Kpr"/>
            <w:rFonts w:ascii="Arial" w:hAnsi="Arial" w:cs="Arial"/>
            <w:noProof/>
          </w:rPr>
          <w:t>Tablo 1.15 Nisan 2019 Döneminde YEKDEM Kapsamındaki Üretim ile Lisanslı Üretimin Karşılaştırılması ve Yapılan Ödeme Miktarı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_Toc11853817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18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8" w:history="1">
        <w:r w:rsidRPr="00CE6F90">
          <w:rPr>
            <w:rStyle w:val="Kpr"/>
            <w:rFonts w:ascii="Arial" w:hAnsi="Arial" w:cs="Arial"/>
            <w:noProof/>
          </w:rPr>
          <w:t>Tablo 2.1 Faturalanan Elektrik Tüketiminin Dağıtım Bölgesi Bazında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_Toc11853818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21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19" w:history="1">
        <w:r w:rsidRPr="00CE6F90">
          <w:rPr>
            <w:rStyle w:val="Kpr"/>
            <w:rFonts w:ascii="Arial" w:hAnsi="Arial" w:cs="Arial"/>
            <w:noProof/>
          </w:rPr>
          <w:t>Dağılımının Dönemler Arası Karşılaştırılması (MWh-%)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_Toc11853819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21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0" w:history="1">
        <w:r w:rsidRPr="00CE6F90">
          <w:rPr>
            <w:rStyle w:val="Kpr"/>
            <w:rFonts w:ascii="Arial" w:hAnsi="Arial" w:cs="Arial"/>
            <w:noProof/>
          </w:rPr>
          <w:t>Tablo 2.2 Faturalanan Elektrik Tüketiminin Tüketici Türü Bazında Dağılımının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_Toc11853820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22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1" w:history="1">
        <w:r w:rsidRPr="00CE6F90">
          <w:rPr>
            <w:rStyle w:val="Kpr"/>
            <w:rFonts w:ascii="Arial" w:hAnsi="Arial" w:cs="Arial"/>
            <w:noProof/>
          </w:rPr>
          <w:t>Dönemler Arası Karşılaştırılması (MWh-%)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_Toc11853821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22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2" w:history="1">
        <w:r w:rsidRPr="00CE6F90">
          <w:rPr>
            <w:rStyle w:val="Kpr"/>
            <w:rFonts w:ascii="Arial" w:hAnsi="Arial" w:cs="Arial"/>
            <w:noProof/>
          </w:rPr>
          <w:t>Tablo 2.3 Tüketici Sayısının Tüketici Türü Bazında Dağılımının Dönemler Arası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_Toc11853822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23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3" w:history="1">
        <w:r w:rsidRPr="00CE6F90">
          <w:rPr>
            <w:rStyle w:val="Kpr"/>
            <w:rFonts w:ascii="Arial" w:hAnsi="Arial" w:cs="Arial"/>
            <w:noProof/>
          </w:rPr>
          <w:t>Karşılaştırılması (Adet-%)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_Toc11853823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23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4" w:history="1">
        <w:r w:rsidRPr="00CE6F90">
          <w:rPr>
            <w:rStyle w:val="Kpr"/>
            <w:rFonts w:ascii="Arial" w:hAnsi="Arial" w:cs="Arial"/>
            <w:noProof/>
          </w:rPr>
          <w:t>Tablo 2.4 Tüketici Sayısının Dağıtım Bölgesi Bazında Dağılımının Dönemler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_Toc11853824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24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5" w:history="1">
        <w:r w:rsidRPr="00CE6F90">
          <w:rPr>
            <w:rStyle w:val="Kpr"/>
            <w:rFonts w:ascii="Arial" w:hAnsi="Arial" w:cs="Arial"/>
            <w:noProof/>
          </w:rPr>
          <w:t>Arası Karşılaştırılması (Adet-%)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_Toc11853825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24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6" w:history="1">
        <w:r w:rsidRPr="00CE6F90">
          <w:rPr>
            <w:rStyle w:val="Kpr"/>
            <w:rFonts w:ascii="Arial" w:hAnsi="Arial" w:cs="Arial"/>
            <w:noProof/>
          </w:rPr>
          <w:t>Tablo 2.5. Tüketici Sayısının İl Bazında Dağılımının Dönemler Arası Karşılaştırılması (Adet-%)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_Toc11853826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24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7" w:history="1">
        <w:r w:rsidRPr="00CE6F90">
          <w:rPr>
            <w:rStyle w:val="Kpr"/>
            <w:rFonts w:ascii="Arial" w:hAnsi="Arial" w:cs="Arial"/>
            <w:noProof/>
          </w:rPr>
          <w:t>Tablo 2.6  Nisan 2019 Döneminde Faturalanan Elektrik Tüketiminin İl ve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_Toc11853827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26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8" w:history="1">
        <w:r w:rsidRPr="00CE6F90">
          <w:rPr>
            <w:rStyle w:val="Kpr"/>
            <w:rFonts w:ascii="Arial" w:hAnsi="Arial" w:cs="Arial"/>
            <w:noProof/>
          </w:rPr>
          <w:t>Tüketici Türü Bazında Dağılımı (MWh)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_Toc11853828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26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29" w:history="1">
        <w:r w:rsidRPr="00CE6F90">
          <w:rPr>
            <w:rStyle w:val="Kpr"/>
            <w:rFonts w:ascii="Arial" w:hAnsi="Arial" w:cs="Arial"/>
            <w:noProof/>
          </w:rPr>
          <w:t>Tablo 3.1 Nisan 2019 Döneminde Ülke Bazında Yurtdışı Elektrik Ticareti* (MWh)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_Toc11853829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28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Pr="00CE6F90" w:rsidRDefault="00CE6F90">
      <w:pPr>
        <w:pStyle w:val="ekillerTablosu"/>
        <w:tabs>
          <w:tab w:val="right" w:leader="dot" w:pos="9062"/>
        </w:tabs>
        <w:rPr>
          <w:rFonts w:ascii="Arial" w:eastAsiaTheme="minorEastAsia" w:hAnsi="Arial" w:cs="Arial"/>
          <w:noProof/>
          <w:lang w:eastAsia="tr-TR"/>
        </w:rPr>
      </w:pPr>
      <w:hyperlink w:anchor="_Toc11853830" w:history="1">
        <w:r w:rsidRPr="00CE6F90">
          <w:rPr>
            <w:rStyle w:val="Kpr"/>
            <w:rFonts w:ascii="Arial" w:hAnsi="Arial" w:cs="Arial"/>
            <w:noProof/>
          </w:rPr>
          <w:t>Tablo 5.1 Faturalanan Elektrik Tüketiminin İl ve Tüketici Türü Bazında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_Toc11853830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38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CE6F90" w:rsidRDefault="00CE6F9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831" w:history="1">
        <w:r w:rsidRPr="00CE6F90">
          <w:rPr>
            <w:rStyle w:val="Kpr"/>
            <w:rFonts w:ascii="Arial" w:hAnsi="Arial" w:cs="Arial"/>
            <w:noProof/>
          </w:rPr>
          <w:t>Dağılımının Dönemler Arası Karşılaştırılması (MWh-%)</w:t>
        </w:r>
        <w:r w:rsidRPr="00CE6F90">
          <w:rPr>
            <w:rFonts w:ascii="Arial" w:hAnsi="Arial" w:cs="Arial"/>
            <w:noProof/>
            <w:webHidden/>
          </w:rPr>
          <w:tab/>
        </w:r>
        <w:r w:rsidRPr="00CE6F90">
          <w:rPr>
            <w:rFonts w:ascii="Arial" w:hAnsi="Arial" w:cs="Arial"/>
            <w:noProof/>
            <w:webHidden/>
          </w:rPr>
          <w:fldChar w:fldCharType="begin"/>
        </w:r>
        <w:r w:rsidRPr="00CE6F90">
          <w:rPr>
            <w:rFonts w:ascii="Arial" w:hAnsi="Arial" w:cs="Arial"/>
            <w:noProof/>
            <w:webHidden/>
          </w:rPr>
          <w:instrText xml:space="preserve"> PAGEREF _Toc11853831 \h </w:instrText>
        </w:r>
        <w:r w:rsidRPr="00CE6F90">
          <w:rPr>
            <w:rFonts w:ascii="Arial" w:hAnsi="Arial" w:cs="Arial"/>
            <w:noProof/>
            <w:webHidden/>
          </w:rPr>
        </w:r>
        <w:r w:rsidRPr="00CE6F90">
          <w:rPr>
            <w:rFonts w:ascii="Arial" w:hAnsi="Arial" w:cs="Arial"/>
            <w:noProof/>
            <w:webHidden/>
          </w:rPr>
          <w:fldChar w:fldCharType="separate"/>
        </w:r>
        <w:r w:rsidRPr="00CE6F90">
          <w:rPr>
            <w:rFonts w:ascii="Arial" w:hAnsi="Arial" w:cs="Arial"/>
            <w:noProof/>
            <w:webHidden/>
          </w:rPr>
          <w:t>38</w:t>
        </w:r>
        <w:r w:rsidRPr="00CE6F90">
          <w:rPr>
            <w:rFonts w:ascii="Arial" w:hAnsi="Arial" w:cs="Arial"/>
            <w:noProof/>
            <w:webHidden/>
          </w:rPr>
          <w:fldChar w:fldCharType="end"/>
        </w:r>
      </w:hyperlink>
    </w:p>
    <w:p w:rsidR="00EA44F7" w:rsidRPr="003A1704" w:rsidRDefault="00EA44F7" w:rsidP="00EA44F7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EA44F7" w:rsidRPr="003A1704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pgNumType w:fmt="lowerRoman"/>
          <w:cols w:space="708"/>
          <w:docGrid w:linePitch="360"/>
        </w:sectPr>
      </w:pPr>
      <w:r w:rsidRPr="00F648D7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EA44F7" w:rsidRPr="003A1704" w:rsidRDefault="00F464EB" w:rsidP="003A1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ŞEKİL</w:t>
      </w:r>
      <w:r w:rsidR="00EA44F7" w:rsidRPr="00E84B55">
        <w:rPr>
          <w:rFonts w:ascii="Arial" w:hAnsi="Arial" w:cs="Arial"/>
          <w:b/>
          <w:sz w:val="24"/>
          <w:szCs w:val="24"/>
        </w:rPr>
        <w:t>LER LİSTESİ</w:t>
      </w:r>
    </w:p>
    <w:p w:rsidR="00EA44F7" w:rsidRPr="00A9039B" w:rsidRDefault="00EA44F7" w:rsidP="00EA44F7">
      <w:pPr>
        <w:jc w:val="both"/>
        <w:rPr>
          <w:rFonts w:cs="Times New Roman"/>
          <w:b/>
          <w:sz w:val="24"/>
          <w:szCs w:val="24"/>
        </w:rPr>
      </w:pPr>
    </w:p>
    <w:p w:rsidR="00B22B60" w:rsidRDefault="00EA44F7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r w:rsidRPr="00E84B55">
        <w:rPr>
          <w:rFonts w:ascii="Arial" w:hAnsi="Arial" w:cs="Arial"/>
          <w:b/>
        </w:rPr>
        <w:fldChar w:fldCharType="begin"/>
      </w:r>
      <w:r w:rsidRPr="00E84B55">
        <w:rPr>
          <w:rFonts w:ascii="Arial" w:hAnsi="Arial" w:cs="Arial"/>
          <w:b/>
        </w:rPr>
        <w:instrText xml:space="preserve"> TOC \h \z \t "Grafik 1" \c </w:instrText>
      </w:r>
      <w:r w:rsidRPr="00E84B55">
        <w:rPr>
          <w:rFonts w:ascii="Arial" w:hAnsi="Arial" w:cs="Arial"/>
          <w:b/>
        </w:rPr>
        <w:fldChar w:fldCharType="separate"/>
      </w:r>
      <w:hyperlink w:anchor="_Toc11853712" w:history="1">
        <w:r w:rsidR="00B22B60" w:rsidRPr="0074284B">
          <w:rPr>
            <w:rStyle w:val="Kpr"/>
            <w:rFonts w:ascii="Arial" w:hAnsi="Arial" w:cs="Arial"/>
            <w:noProof/>
          </w:rPr>
          <w:t>Şekil 1.1 2019 Yılı Nisan Ayı Sonu İtibariyle Lisanslı Elektrik Kurulu Gücünün Kuruluşlara Göre Dağılımı (%)</w:t>
        </w:r>
        <w:r w:rsidR="00B22B60">
          <w:rPr>
            <w:noProof/>
            <w:webHidden/>
          </w:rPr>
          <w:tab/>
        </w:r>
        <w:r w:rsidR="00B22B60">
          <w:rPr>
            <w:noProof/>
            <w:webHidden/>
          </w:rPr>
          <w:fldChar w:fldCharType="begin"/>
        </w:r>
        <w:r w:rsidR="00B22B60">
          <w:rPr>
            <w:noProof/>
            <w:webHidden/>
          </w:rPr>
          <w:instrText xml:space="preserve"> PAGEREF _Toc11853712 \h </w:instrText>
        </w:r>
        <w:r w:rsidR="00B22B60">
          <w:rPr>
            <w:noProof/>
            <w:webHidden/>
          </w:rPr>
        </w:r>
        <w:r w:rsidR="00B22B60">
          <w:rPr>
            <w:noProof/>
            <w:webHidden/>
          </w:rPr>
          <w:fldChar w:fldCharType="separate"/>
        </w:r>
        <w:r w:rsidR="00B22B60">
          <w:rPr>
            <w:noProof/>
            <w:webHidden/>
          </w:rPr>
          <w:t>1</w:t>
        </w:r>
        <w:r w:rsidR="00B22B60"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13" w:history="1">
        <w:r w:rsidRPr="0074284B">
          <w:rPr>
            <w:rStyle w:val="Kpr"/>
            <w:rFonts w:ascii="Arial" w:hAnsi="Arial" w:cs="Arial"/>
            <w:noProof/>
          </w:rPr>
          <w:t>Şekil 1.2 2019 Yılı Nisan Ayı Sonu İtibariyle Lisanslı Elektrik Kurulu Gücünün Kaynak Bazında Dağılımı 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14" w:history="1">
        <w:r w:rsidRPr="0074284B">
          <w:rPr>
            <w:rStyle w:val="Kpr"/>
            <w:rFonts w:ascii="Arial" w:hAnsi="Arial" w:cs="Arial"/>
            <w:noProof/>
          </w:rPr>
          <w:t>Şekil 1.3 2019 Yılı Nisan Ayı Sonu İtibariyle Lisanslı Elektrik Kurulu Gücünde İlk 10 Şirketin Payları 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15" w:history="1">
        <w:r w:rsidRPr="0074284B">
          <w:rPr>
            <w:rStyle w:val="Kpr"/>
            <w:rFonts w:ascii="Arial" w:hAnsi="Arial" w:cs="Arial"/>
            <w:noProof/>
          </w:rPr>
          <w:t>Şekil 1.4 Nisan 2019 Döneminde Lisanslı Elektrik Üretiminin Kuruluş Bazında Dağılımı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16" w:history="1">
        <w:r w:rsidRPr="0074284B">
          <w:rPr>
            <w:rStyle w:val="Kpr"/>
            <w:rFonts w:ascii="Arial" w:hAnsi="Arial" w:cs="Arial"/>
            <w:noProof/>
          </w:rPr>
          <w:t>Şekil 1.5 Nisan 2019 Döneminde Lisanslı Elektrik Üretim</w:t>
        </w:r>
        <w:bookmarkStart w:id="1" w:name="_GoBack"/>
        <w:bookmarkEnd w:id="1"/>
        <w:r w:rsidRPr="0074284B">
          <w:rPr>
            <w:rStyle w:val="Kpr"/>
            <w:rFonts w:ascii="Arial" w:hAnsi="Arial" w:cs="Arial"/>
            <w:noProof/>
          </w:rPr>
          <w:t>inin Kaynak Bazında Dağılımı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17" w:history="1">
        <w:r w:rsidRPr="0074284B">
          <w:rPr>
            <w:rStyle w:val="Kpr"/>
            <w:rFonts w:ascii="Arial" w:hAnsi="Arial" w:cs="Arial"/>
            <w:noProof/>
          </w:rPr>
          <w:t>Şekil 1.6 Nisan 2019 Döneminde Lisanslı Elektrik Üretiminde İlk 10 Şirketin Payları 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18" w:history="1">
        <w:r w:rsidRPr="0074284B">
          <w:rPr>
            <w:rStyle w:val="Kpr"/>
            <w:rFonts w:ascii="Arial" w:hAnsi="Arial" w:cs="Arial"/>
            <w:noProof/>
          </w:rPr>
          <w:t>Şekil 1.7 2019 Yılı Nisan Ayı Sonu İtibariyle Lisanssız Elektrik Kurulu Gücünün Kaynaklara Göre Dağılımı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19" w:history="1">
        <w:r w:rsidRPr="0074284B">
          <w:rPr>
            <w:rStyle w:val="Kpr"/>
            <w:rFonts w:ascii="Arial" w:hAnsi="Arial" w:cs="Arial"/>
            <w:noProof/>
          </w:rPr>
          <w:t>Şekil 1.8 Nisan 2019 Döneminde Lisanssız Elektrik Üretiminin Kaynaklara Göre Dağılımı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0" w:history="1">
        <w:r w:rsidRPr="0074284B">
          <w:rPr>
            <w:rStyle w:val="Kpr"/>
            <w:rFonts w:ascii="Arial" w:hAnsi="Arial" w:cs="Arial"/>
            <w:noProof/>
          </w:rPr>
          <w:t>Şekil 1.9 Nisan 2019 Döneminde İhtiyaç Fazlası Satın Alınan Enerji Miktarı İçin Yapılan Ödeme Miktarının Kaynaklara Göre Dağılımı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1" w:history="1">
        <w:r w:rsidRPr="0074284B">
          <w:rPr>
            <w:rStyle w:val="Kpr"/>
            <w:rFonts w:ascii="Arial" w:hAnsi="Arial" w:cs="Arial"/>
            <w:noProof/>
          </w:rPr>
          <w:t>Şekil 1.10 Nisan 2019 Döneminde YEKDEM Kapsamındaki Üretimin Kaynaklara Göre Dağılımı ve 2018 Yılı Nisan Ayı Değeriyle Karşılaştırılması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2" w:history="1">
        <w:r w:rsidRPr="0074284B">
          <w:rPr>
            <w:rStyle w:val="Kpr"/>
            <w:rFonts w:ascii="Arial" w:hAnsi="Arial" w:cs="Arial"/>
            <w:noProof/>
          </w:rPr>
          <w:t>Şekil 1.11 Nisan 2019 Döneminde YEKDEM Kapsamındaki Üretimin Saatlik Bazda Kaynaklara Göre Dağılımı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3" w:history="1">
        <w:r w:rsidRPr="0074284B">
          <w:rPr>
            <w:rStyle w:val="Kpr"/>
            <w:rFonts w:ascii="Arial" w:hAnsi="Arial" w:cs="Arial"/>
            <w:noProof/>
          </w:rPr>
          <w:t>Şekil 1.12 Nisan 2019 Döneminde YEKDEM Kapsamındaki Üretimin Günlük Bazda Kaynaklara Göre Dağılımı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4" w:history="1">
        <w:r w:rsidRPr="0074284B">
          <w:rPr>
            <w:rStyle w:val="Kpr"/>
            <w:rFonts w:ascii="Arial" w:hAnsi="Arial" w:cs="Arial"/>
            <w:noProof/>
          </w:rPr>
          <w:t>Şekil 1.13 Nisan 2019 Döneminde YEKDEM Aylık Ortalama Fiyatı ile Piyasa Takas Fiyatının (PTF) Saatlik Dağılımı (TL/MWh)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5" w:history="1">
        <w:r w:rsidRPr="0074284B">
          <w:rPr>
            <w:rStyle w:val="Kpr"/>
            <w:rFonts w:ascii="Arial" w:hAnsi="Arial" w:cs="Arial"/>
            <w:noProof/>
          </w:rPr>
          <w:t>Şekil 2.1 Nisan 2019 Döneminde Elektrik Tüketiminin Saatlik Gelişimi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6" w:history="1">
        <w:r w:rsidRPr="0074284B">
          <w:rPr>
            <w:rStyle w:val="Kpr"/>
            <w:rFonts w:ascii="Arial" w:hAnsi="Arial" w:cs="Arial"/>
            <w:noProof/>
          </w:rPr>
          <w:t>Şekil 2.2 Nisan 2019 Döneminde Elektrik Tüketiminin Saat Bazında Dağılımı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7" w:history="1">
        <w:r w:rsidRPr="0074284B">
          <w:rPr>
            <w:rStyle w:val="Kpr"/>
            <w:rFonts w:ascii="Arial" w:hAnsi="Arial" w:cs="Arial"/>
            <w:noProof/>
          </w:rPr>
          <w:t>Şekil 2.3 Nisan 2019 Döneminde Elektrik Tüketiminin Gün Bazında Dağılımı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8" w:history="1">
        <w:r w:rsidRPr="0074284B">
          <w:rPr>
            <w:rStyle w:val="Kpr"/>
            <w:rFonts w:ascii="Arial" w:hAnsi="Arial" w:cs="Arial"/>
            <w:noProof/>
          </w:rPr>
          <w:t>Şekil 2.4 Nisan 2019 Dönemi Faturalanan Elektrik Tüketiminin Dağıtım Bölgesi Bazında Dağılımı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29" w:history="1">
        <w:r w:rsidRPr="0074284B">
          <w:rPr>
            <w:rStyle w:val="Kpr"/>
            <w:rFonts w:ascii="Arial" w:hAnsi="Arial" w:cs="Arial"/>
            <w:noProof/>
          </w:rPr>
          <w:t>Şekil 2.5 Nisan 2019 Döneminde Faturalanan Elektrik Tüketiminin Tüketici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0" w:history="1">
        <w:r w:rsidRPr="0074284B">
          <w:rPr>
            <w:rStyle w:val="Kpr"/>
            <w:rFonts w:ascii="Arial" w:hAnsi="Arial" w:cs="Arial"/>
            <w:noProof/>
          </w:rPr>
          <w:t>Türü Bazında Dağılımı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1" w:history="1">
        <w:r w:rsidRPr="0074284B">
          <w:rPr>
            <w:rStyle w:val="Kpr"/>
            <w:rFonts w:ascii="Arial" w:hAnsi="Arial" w:cs="Arial"/>
            <w:noProof/>
          </w:rPr>
          <w:t>Şekil 3.1 Nisan 2019 Döneminde Günlük Bazda Yurtdışı Elektrik Ticareti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2" w:history="1">
        <w:r w:rsidRPr="0074284B">
          <w:rPr>
            <w:rStyle w:val="Kpr"/>
            <w:rFonts w:ascii="Arial" w:hAnsi="Arial" w:cs="Arial"/>
            <w:noProof/>
          </w:rPr>
          <w:t>Şekil 3.2 Nisan 2019 Döneminde Saatlik Bazda Yurtdışı Elektrik Ticareti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3" w:history="1">
        <w:r w:rsidRPr="0074284B">
          <w:rPr>
            <w:rStyle w:val="Kpr"/>
            <w:rFonts w:ascii="Arial" w:hAnsi="Arial" w:cs="Arial"/>
            <w:noProof/>
          </w:rPr>
          <w:t>Şekil 4.1 Nisan 2019 Döneminde Piyasa Takas Fiyatının (PTF) Saatlik Gelişimi (TL/MWh)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4" w:history="1">
        <w:r w:rsidRPr="0074284B">
          <w:rPr>
            <w:rStyle w:val="Kpr"/>
            <w:rFonts w:ascii="Arial" w:hAnsi="Arial" w:cs="Arial"/>
            <w:noProof/>
          </w:rPr>
          <w:t>Şekil 4.2 Nisan 2019 Döneminde Gün Öncesi Piyasası (GÖP) İşlem Hacminin Saatlik Gelişimi (TL-MWh)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5" w:history="1">
        <w:r w:rsidRPr="0074284B">
          <w:rPr>
            <w:rStyle w:val="Kpr"/>
            <w:rFonts w:ascii="Arial" w:hAnsi="Arial" w:cs="Arial"/>
            <w:noProof/>
          </w:rPr>
          <w:t>Şekil 4.3 Nisan 2019 Döneminde Gün Öncesi Piyasası (GÖP) Alış Miktarlarının Şirket Bazında Dağılımı ve İlk 10 Şirketin Payı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6" w:history="1">
        <w:r w:rsidRPr="0074284B">
          <w:rPr>
            <w:rStyle w:val="Kpr"/>
            <w:rFonts w:ascii="Arial" w:hAnsi="Arial" w:cs="Arial"/>
            <w:noProof/>
          </w:rPr>
          <w:t>Şekil 4.4 Nisan 2019 Döneminde Gün Öncesi Piyasası (GÖP) Satış Miktarlarının Şirket Bazında Dağılımı ve İlk 10 Şirketin Payı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7" w:history="1">
        <w:r w:rsidRPr="0074284B">
          <w:rPr>
            <w:rStyle w:val="Kpr"/>
            <w:rFonts w:ascii="Arial" w:hAnsi="Arial" w:cs="Arial"/>
            <w:noProof/>
          </w:rPr>
          <w:t>Şekil 4.5 Nisan 2019 Döneminde Sistem Marjinal Fiyatının (SMF) Saatlik Gelişimi (TL/MWh)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8" w:history="1">
        <w:r w:rsidRPr="0074284B">
          <w:rPr>
            <w:rStyle w:val="Kpr"/>
            <w:rFonts w:ascii="Arial" w:hAnsi="Arial" w:cs="Arial"/>
            <w:noProof/>
          </w:rPr>
          <w:t>Şekil 4.6 Nisan 2019 Döneminde Dengeleme Güç Piyasasında (DGP) Verilen Talimatların Oranı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39" w:history="1">
        <w:r w:rsidRPr="0074284B">
          <w:rPr>
            <w:rStyle w:val="Kpr"/>
            <w:rFonts w:ascii="Arial" w:hAnsi="Arial" w:cs="Arial"/>
            <w:noProof/>
          </w:rPr>
          <w:t>Şekil 4.7 Nisan Döneminde Dengeleme Güç Piyasasında (DGP) Verilen Talimatların Saatlik Bazda Dağılımı (MW)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40" w:history="1">
        <w:r w:rsidRPr="0074284B">
          <w:rPr>
            <w:rStyle w:val="Kpr"/>
            <w:rFonts w:ascii="Arial" w:hAnsi="Arial" w:cs="Arial"/>
            <w:noProof/>
          </w:rPr>
          <w:t>Şekil 4.8 Nisan 2019 Döneminde Dengeleme Güç Piyasası (DGP) Alış Miktarlarının Şirket Bazında Dağılımı ve İlk 10 Şirketin Payı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41" w:history="1">
        <w:r w:rsidRPr="0074284B">
          <w:rPr>
            <w:rStyle w:val="Kpr"/>
            <w:rFonts w:ascii="Arial" w:hAnsi="Arial" w:cs="Arial"/>
            <w:noProof/>
          </w:rPr>
          <w:t>Şekil 4.9 Nisan 2019 Döneminde Dengeleme Güç Piyasası (DGP) Satış Miktarlarının Şirket Bazında Dağılımı ve İlk 10 Şirketin Payı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42" w:history="1">
        <w:r w:rsidRPr="0074284B">
          <w:rPr>
            <w:rStyle w:val="Kpr"/>
            <w:rFonts w:ascii="Arial" w:hAnsi="Arial" w:cs="Arial"/>
            <w:noProof/>
          </w:rPr>
          <w:t>Şekil 4.10 Nisan 2019 Döneminde Gün İçi Piyasası (GİP) İşlem Hacminin Saatlik Gelişimi (TL-MWh)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43" w:history="1">
        <w:r w:rsidRPr="0074284B">
          <w:rPr>
            <w:rStyle w:val="Kpr"/>
            <w:rFonts w:ascii="Arial" w:hAnsi="Arial" w:cs="Arial"/>
            <w:noProof/>
          </w:rPr>
          <w:t>Şekil 4.11 Nisan 2019 Döneminde Gün İçi Piyasası (GİP) Alış Miktarlarının Şirket Bazında Dağılımı ve İlk 10 Şirketin Payı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44" w:history="1">
        <w:r w:rsidRPr="0074284B">
          <w:rPr>
            <w:rStyle w:val="Kpr"/>
            <w:rFonts w:ascii="Arial" w:hAnsi="Arial" w:cs="Arial"/>
            <w:noProof/>
          </w:rPr>
          <w:t>Şekil 4.12 Nisan 2019 Döneminde Gün İçi Piyasası (GİP) Satış Miktarlarının Şirket Bazında Dağılımı ve İlk 10 Şirketin Payı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45" w:history="1">
        <w:r w:rsidRPr="0074284B">
          <w:rPr>
            <w:rStyle w:val="Kpr"/>
            <w:rFonts w:ascii="Arial" w:hAnsi="Arial" w:cs="Arial"/>
            <w:noProof/>
          </w:rPr>
          <w:t>Şekil 4.13 Nisan 2019 Döneminde İkili Anlaşma Hacminin Saatlik Gelişimi (MWh)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46" w:history="1">
        <w:r w:rsidRPr="0074284B">
          <w:rPr>
            <w:rStyle w:val="Kpr"/>
            <w:rFonts w:ascii="Arial" w:hAnsi="Arial" w:cs="Arial"/>
            <w:noProof/>
          </w:rPr>
          <w:t>Şekil 4.14 Nisan 2019 Döneminde İkili Anlaşma Alış Miktarlarının Şirket Bazında Dağılımı ve İlk 10 Şirketin Payı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22B60" w:rsidRDefault="00B22B60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11853747" w:history="1">
        <w:r w:rsidRPr="0074284B">
          <w:rPr>
            <w:rStyle w:val="Kpr"/>
            <w:rFonts w:ascii="Arial" w:hAnsi="Arial" w:cs="Arial"/>
            <w:noProof/>
          </w:rPr>
          <w:t>Şekil 4.15 Nisan 2019 Döneminde İkili Anlaşma Satış Miktarlarının Şirket Bazında Dağılımı ve İlk 10 Şirketin Payı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_Toc11853747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A44F7" w:rsidRPr="00E84B55" w:rsidRDefault="00EA44F7" w:rsidP="00EA44F7">
      <w:pPr>
        <w:jc w:val="both"/>
        <w:rPr>
          <w:rFonts w:ascii="Arial" w:hAnsi="Arial" w:cs="Arial"/>
          <w:b/>
        </w:rPr>
      </w:pPr>
      <w:r w:rsidRPr="00E84B55">
        <w:rPr>
          <w:rFonts w:ascii="Arial" w:hAnsi="Arial" w:cs="Arial"/>
          <w:b/>
        </w:rPr>
        <w:fldChar w:fldCharType="end"/>
      </w:r>
    </w:p>
    <w:p w:rsidR="00EA44F7" w:rsidRPr="00E84B55" w:rsidRDefault="00EA44F7" w:rsidP="00EA44F7">
      <w:pPr>
        <w:jc w:val="both"/>
        <w:rPr>
          <w:rFonts w:ascii="Arial" w:hAnsi="Arial" w:cs="Arial"/>
          <w:b/>
        </w:rPr>
      </w:pPr>
    </w:p>
    <w:p w:rsidR="00EA44F7" w:rsidRPr="00E84B55" w:rsidRDefault="00EA44F7" w:rsidP="00EA44F7">
      <w:pPr>
        <w:jc w:val="both"/>
        <w:rPr>
          <w:rFonts w:ascii="Arial" w:hAnsi="Arial" w:cs="Arial"/>
          <w:b/>
        </w:rPr>
      </w:pPr>
    </w:p>
    <w:p w:rsidR="00EA44F7" w:rsidRDefault="00EA44F7" w:rsidP="007B3A07"/>
    <w:p w:rsidR="001C2271" w:rsidRPr="001C2271" w:rsidRDefault="001C2271" w:rsidP="001C2271">
      <w:pPr>
        <w:sectPr w:rsidR="001C2271" w:rsidRPr="001C2271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pgNumType w:fmt="lowerRoman"/>
          <w:cols w:space="708"/>
          <w:docGrid w:linePitch="360"/>
        </w:sectPr>
      </w:pPr>
    </w:p>
    <w:p w:rsidR="00EA44F7" w:rsidRPr="00A21E92" w:rsidRDefault="00EA44F7" w:rsidP="00EA44F7">
      <w:pPr>
        <w:pStyle w:val="Balk1"/>
        <w:rPr>
          <w:rFonts w:asciiTheme="minorHAnsi" w:hAnsiTheme="minorHAnsi" w:cs="Times New Roman"/>
          <w:b/>
          <w:color w:val="000000" w:themeColor="text1"/>
        </w:rPr>
      </w:pPr>
      <w:bookmarkStart w:id="2" w:name="_Toc11853523"/>
      <w:r w:rsidRPr="00A21E92">
        <w:rPr>
          <w:rFonts w:asciiTheme="minorHAnsi" w:hAnsiTheme="minorHAnsi" w:cs="Times New Roman"/>
          <w:b/>
          <w:color w:val="000000" w:themeColor="text1"/>
        </w:rPr>
        <w:lastRenderedPageBreak/>
        <w:t>1. ÜRETİM</w:t>
      </w:r>
      <w:bookmarkEnd w:id="2"/>
    </w:p>
    <w:p w:rsidR="00EA44F7" w:rsidRPr="00BE6573" w:rsidRDefault="00EA44F7" w:rsidP="00EA44F7">
      <w:pPr>
        <w:pStyle w:val="Balk2"/>
        <w:rPr>
          <w:rFonts w:asciiTheme="minorHAnsi" w:hAnsiTheme="minorHAnsi"/>
          <w:sz w:val="28"/>
          <w:szCs w:val="28"/>
        </w:rPr>
      </w:pPr>
      <w:bookmarkStart w:id="3" w:name="_Toc11853524"/>
      <w:r w:rsidRPr="00BE6573">
        <w:rPr>
          <w:rFonts w:asciiTheme="minorHAnsi" w:hAnsiTheme="minorHAnsi"/>
          <w:sz w:val="28"/>
          <w:szCs w:val="28"/>
        </w:rPr>
        <w:t>1.1 LİSANSLI ÜRETİM</w:t>
      </w:r>
      <w:bookmarkEnd w:id="3"/>
    </w:p>
    <w:p w:rsidR="00EA44F7" w:rsidRPr="00A21E92" w:rsidRDefault="00EA44F7" w:rsidP="00EA44F7">
      <w:pPr>
        <w:jc w:val="both"/>
        <w:rPr>
          <w:rFonts w:cs="Times New Roman"/>
          <w:sz w:val="32"/>
          <w:szCs w:val="32"/>
        </w:rPr>
      </w:pPr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4" w:name="_Toc11853804"/>
      <w:r w:rsidRPr="00CC0B01">
        <w:rPr>
          <w:rFonts w:ascii="Arial" w:hAnsi="Arial" w:cs="Arial"/>
          <w:sz w:val="24"/>
          <w:szCs w:val="24"/>
        </w:rPr>
        <w:t>Tablo-</w:t>
      </w:r>
      <w:proofErr w:type="gramStart"/>
      <w:r w:rsidRPr="00CC0B01">
        <w:rPr>
          <w:rFonts w:ascii="Arial" w:hAnsi="Arial" w:cs="Arial"/>
          <w:sz w:val="24"/>
          <w:szCs w:val="24"/>
        </w:rPr>
        <w:t>1.1</w:t>
      </w:r>
      <w:proofErr w:type="gramEnd"/>
      <w:r w:rsidRPr="00CC0B01">
        <w:rPr>
          <w:rFonts w:ascii="Arial" w:hAnsi="Arial" w:cs="Arial"/>
          <w:sz w:val="24"/>
          <w:szCs w:val="24"/>
        </w:rPr>
        <w:t xml:space="preserve"> 20</w:t>
      </w:r>
      <w:r w:rsidR="00183E65">
        <w:rPr>
          <w:rFonts w:ascii="Arial" w:hAnsi="Arial" w:cs="Arial"/>
          <w:sz w:val="24"/>
          <w:szCs w:val="24"/>
        </w:rPr>
        <w:t>19</w:t>
      </w:r>
      <w:r w:rsidRPr="00CC0B01">
        <w:rPr>
          <w:rFonts w:ascii="Arial" w:hAnsi="Arial" w:cs="Arial"/>
          <w:sz w:val="24"/>
          <w:szCs w:val="24"/>
        </w:rPr>
        <w:t xml:space="preserve"> Yılı </w:t>
      </w:r>
      <w:r w:rsidR="00A42078">
        <w:rPr>
          <w:rFonts w:ascii="Arial" w:hAnsi="Arial" w:cs="Arial"/>
          <w:sz w:val="24"/>
          <w:szCs w:val="24"/>
        </w:rPr>
        <w:t>Nisan</w:t>
      </w:r>
      <w:r w:rsidRPr="00CC0B01">
        <w:rPr>
          <w:rFonts w:ascii="Arial" w:hAnsi="Arial" w:cs="Arial"/>
          <w:sz w:val="24"/>
          <w:szCs w:val="24"/>
        </w:rPr>
        <w:t xml:space="preserve"> Ayı Sonu İtibariyle Lisanslı Elektrik Kurulu Gücünün Kuruluşlara Göre Dağılımı </w:t>
      </w:r>
      <w:r w:rsidR="005D2CCD">
        <w:rPr>
          <w:rFonts w:ascii="Arial" w:hAnsi="Arial" w:cs="Arial"/>
          <w:sz w:val="24"/>
          <w:szCs w:val="24"/>
        </w:rPr>
        <w:t xml:space="preserve">Ve </w:t>
      </w:r>
      <w:r w:rsidR="005D2CCD" w:rsidRPr="005D2CCD">
        <w:rPr>
          <w:rFonts w:ascii="Arial" w:hAnsi="Arial" w:cs="Arial"/>
          <w:sz w:val="24"/>
          <w:szCs w:val="24"/>
        </w:rPr>
        <w:t>20</w:t>
      </w:r>
      <w:r w:rsidR="00183E65">
        <w:rPr>
          <w:rFonts w:ascii="Arial" w:hAnsi="Arial" w:cs="Arial"/>
          <w:sz w:val="24"/>
          <w:szCs w:val="24"/>
        </w:rPr>
        <w:t>18</w:t>
      </w:r>
      <w:r w:rsidR="005D2CCD" w:rsidRPr="005D2CCD">
        <w:rPr>
          <w:rFonts w:ascii="Arial" w:hAnsi="Arial" w:cs="Arial"/>
          <w:sz w:val="24"/>
          <w:szCs w:val="24"/>
        </w:rPr>
        <w:t xml:space="preserve"> Yılı </w:t>
      </w:r>
      <w:r w:rsidR="00A42078">
        <w:rPr>
          <w:rFonts w:ascii="Arial" w:hAnsi="Arial" w:cs="Arial"/>
          <w:sz w:val="24"/>
          <w:szCs w:val="24"/>
        </w:rPr>
        <w:t>Nisan</w:t>
      </w:r>
      <w:r w:rsidR="00104BA1">
        <w:rPr>
          <w:rFonts w:ascii="Arial" w:hAnsi="Arial" w:cs="Arial"/>
          <w:sz w:val="24"/>
          <w:szCs w:val="24"/>
        </w:rPr>
        <w:t xml:space="preserve"> </w:t>
      </w:r>
      <w:r w:rsidR="005D2CCD" w:rsidRPr="005D2CCD">
        <w:rPr>
          <w:rFonts w:ascii="Arial" w:hAnsi="Arial" w:cs="Arial"/>
          <w:sz w:val="24"/>
          <w:szCs w:val="24"/>
        </w:rPr>
        <w:t xml:space="preserve">Ayı Değeriyle Karşılaştırılması </w:t>
      </w:r>
      <w:r w:rsidRPr="00CC0B01">
        <w:rPr>
          <w:rFonts w:ascii="Arial" w:hAnsi="Arial" w:cs="Arial"/>
          <w:sz w:val="24"/>
          <w:szCs w:val="24"/>
        </w:rPr>
        <w:t>(MW</w:t>
      </w:r>
      <w:r w:rsidR="00432EDC">
        <w:rPr>
          <w:rFonts w:ascii="Arial" w:hAnsi="Arial" w:cs="Arial"/>
          <w:sz w:val="24"/>
          <w:szCs w:val="24"/>
        </w:rPr>
        <w:t>-%</w:t>
      </w:r>
      <w:r w:rsidRPr="00CC0B01">
        <w:rPr>
          <w:rFonts w:ascii="Arial" w:hAnsi="Arial" w:cs="Arial"/>
          <w:sz w:val="24"/>
          <w:szCs w:val="24"/>
        </w:rPr>
        <w:t>)</w:t>
      </w:r>
      <w:bookmarkEnd w:id="4"/>
    </w:p>
    <w:tbl>
      <w:tblPr>
        <w:tblW w:w="93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0"/>
        <w:gridCol w:w="1380"/>
        <w:gridCol w:w="960"/>
        <w:gridCol w:w="1320"/>
        <w:gridCol w:w="960"/>
        <w:gridCol w:w="1220"/>
      </w:tblGrid>
      <w:tr w:rsidR="00A42078" w:rsidRPr="00A42078" w:rsidTr="00A42078">
        <w:trPr>
          <w:trHeight w:val="315"/>
        </w:trPr>
        <w:tc>
          <w:tcPr>
            <w:tcW w:w="34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KURULUŞ TÜRÜ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 NİSAN</w:t>
            </w:r>
          </w:p>
        </w:tc>
        <w:tc>
          <w:tcPr>
            <w:tcW w:w="2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2019 NİSAN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DEĞİŞİM (%)</w:t>
            </w:r>
          </w:p>
        </w:tc>
      </w:tr>
      <w:tr w:rsidR="00A42078" w:rsidRPr="00A42078" w:rsidTr="00A42078">
        <w:trPr>
          <w:trHeight w:val="600"/>
        </w:trPr>
        <w:tc>
          <w:tcPr>
            <w:tcW w:w="34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 GÜÇ (MW)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 GÜÇ (MW)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22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A42078" w:rsidRPr="00A42078" w:rsidTr="00A42078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SERBEST ÜRETİM ŞİRKETİ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52.707,67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64,24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57.887,01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68,89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9,83</w:t>
            </w:r>
          </w:p>
        </w:tc>
      </w:tr>
      <w:tr w:rsidR="00A42078" w:rsidRPr="00A42078" w:rsidTr="00A42078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EÜAŞ SANTRALLERİ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19.847,30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24,19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18.441,25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21,95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-7,08</w:t>
            </w:r>
          </w:p>
        </w:tc>
      </w:tr>
      <w:tr w:rsidR="00A42078" w:rsidRPr="00A42078" w:rsidTr="00A42078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İŞLETME HAKKI DEVREDİLEN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2.018,81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2,46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3.446,86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4,10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70,74</w:t>
            </w:r>
          </w:p>
        </w:tc>
      </w:tr>
      <w:tr w:rsidR="00A42078" w:rsidRPr="00A42078" w:rsidTr="00A42078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YAP İŞLET SANTRALLERİ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6.101,81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7,44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2.910,74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3,46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-52,30</w:t>
            </w:r>
          </w:p>
        </w:tc>
      </w:tr>
      <w:tr w:rsidR="00A42078" w:rsidRPr="00A42078" w:rsidTr="00A42078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YAP-İŞLET-DEVRET SANTRAL.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1.368,30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1,67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1.346,30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1,60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A42078">
              <w:rPr>
                <w:rFonts w:ascii="Arial" w:eastAsia="Times New Roman" w:hAnsi="Arial" w:cs="Arial"/>
                <w:color w:val="000000"/>
                <w:lang w:eastAsia="tr-TR"/>
              </w:rPr>
              <w:t>-1,61</w:t>
            </w:r>
          </w:p>
        </w:tc>
      </w:tr>
      <w:tr w:rsidR="00A42078" w:rsidRPr="00A42078" w:rsidTr="00A42078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TOPLAM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82.043,89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84.032,16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A42078" w:rsidRPr="00A42078" w:rsidRDefault="00A42078" w:rsidP="00A420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A42078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2,42</w:t>
            </w:r>
          </w:p>
        </w:tc>
      </w:tr>
    </w:tbl>
    <w:p w:rsidR="00151FC6" w:rsidRDefault="00151FC6" w:rsidP="00E85F8C">
      <w:pPr>
        <w:jc w:val="both"/>
        <w:rPr>
          <w:rFonts w:ascii="Arial" w:hAnsi="Arial" w:cs="Arial"/>
          <w:i/>
          <w:sz w:val="18"/>
          <w:szCs w:val="18"/>
        </w:rPr>
      </w:pPr>
    </w:p>
    <w:p w:rsidR="00987BBA" w:rsidRDefault="00987BBA" w:rsidP="00E85F8C">
      <w:pPr>
        <w:jc w:val="both"/>
        <w:rPr>
          <w:rFonts w:ascii="Arial" w:hAnsi="Arial" w:cs="Arial"/>
          <w:i/>
          <w:sz w:val="18"/>
          <w:szCs w:val="18"/>
        </w:rPr>
      </w:pPr>
    </w:p>
    <w:p w:rsidR="00D34831" w:rsidRDefault="00D34831" w:rsidP="00EA44F7">
      <w:pPr>
        <w:pStyle w:val="Tablo1"/>
        <w:rPr>
          <w:rFonts w:ascii="Arial" w:hAnsi="Arial" w:cs="Arial"/>
          <w:sz w:val="24"/>
          <w:szCs w:val="24"/>
        </w:rPr>
      </w:pPr>
    </w:p>
    <w:p w:rsidR="00151FC6" w:rsidRDefault="00A42078" w:rsidP="00733C5A">
      <w:r>
        <w:rPr>
          <w:noProof/>
          <w:lang w:eastAsia="tr-TR"/>
        </w:rPr>
        <w:drawing>
          <wp:inline distT="0" distB="0" distL="0" distR="0" wp14:anchorId="2848235B" wp14:editId="72811B9E">
            <wp:extent cx="5730962" cy="3629025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82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5" w:name="_Toc11853712"/>
      <w:r>
        <w:rPr>
          <w:rFonts w:ascii="Arial" w:hAnsi="Arial" w:cs="Arial"/>
          <w:sz w:val="24"/>
          <w:szCs w:val="24"/>
        </w:rPr>
        <w:t>Şekil</w:t>
      </w:r>
      <w:r w:rsidRPr="00CC0B0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C0B01">
        <w:rPr>
          <w:rFonts w:ascii="Arial" w:hAnsi="Arial" w:cs="Arial"/>
          <w:sz w:val="24"/>
          <w:szCs w:val="24"/>
        </w:rPr>
        <w:t>1.1</w:t>
      </w:r>
      <w:proofErr w:type="gramEnd"/>
      <w:r w:rsidRPr="00CC0B01">
        <w:rPr>
          <w:rFonts w:ascii="Arial" w:hAnsi="Arial" w:cs="Arial"/>
          <w:sz w:val="24"/>
          <w:szCs w:val="24"/>
        </w:rPr>
        <w:t xml:space="preserve"> </w:t>
      </w:r>
      <w:r w:rsidR="008C0748">
        <w:rPr>
          <w:rFonts w:ascii="Arial" w:hAnsi="Arial" w:cs="Arial"/>
          <w:sz w:val="24"/>
          <w:szCs w:val="24"/>
        </w:rPr>
        <w:t>2019</w:t>
      </w:r>
      <w:r>
        <w:rPr>
          <w:rFonts w:ascii="Arial" w:hAnsi="Arial" w:cs="Arial"/>
          <w:sz w:val="24"/>
          <w:szCs w:val="24"/>
        </w:rPr>
        <w:t xml:space="preserve"> Yılı </w:t>
      </w:r>
      <w:r w:rsidR="00A42078">
        <w:rPr>
          <w:rFonts w:ascii="Arial" w:hAnsi="Arial" w:cs="Arial"/>
          <w:sz w:val="24"/>
          <w:szCs w:val="24"/>
        </w:rPr>
        <w:t>Nisan</w:t>
      </w:r>
      <w:r w:rsidR="00765A18">
        <w:rPr>
          <w:rFonts w:ascii="Arial" w:hAnsi="Arial" w:cs="Arial"/>
          <w:sz w:val="24"/>
          <w:szCs w:val="24"/>
        </w:rPr>
        <w:t xml:space="preserve"> </w:t>
      </w:r>
      <w:r w:rsidRPr="00CC0B01">
        <w:rPr>
          <w:rFonts w:ascii="Arial" w:hAnsi="Arial" w:cs="Arial"/>
          <w:sz w:val="24"/>
          <w:szCs w:val="24"/>
        </w:rPr>
        <w:t>Ayı Sonu İtibariyle Lisanslı Elektrik Kurulu Gücünün Kuruluşlara Göre Dağılım</w:t>
      </w:r>
      <w:r>
        <w:rPr>
          <w:rFonts w:ascii="Arial" w:hAnsi="Arial" w:cs="Arial"/>
          <w:sz w:val="24"/>
          <w:szCs w:val="24"/>
        </w:rPr>
        <w:t>ı</w:t>
      </w:r>
      <w:r w:rsidRPr="00CC0B01">
        <w:rPr>
          <w:rFonts w:ascii="Arial" w:hAnsi="Arial" w:cs="Arial"/>
          <w:sz w:val="24"/>
          <w:szCs w:val="24"/>
        </w:rPr>
        <w:t xml:space="preserve"> (%)</w:t>
      </w:r>
      <w:bookmarkEnd w:id="5"/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6" w:name="_Toc11853805"/>
      <w:r w:rsidRPr="00FB1E3E">
        <w:rPr>
          <w:rFonts w:ascii="Arial" w:hAnsi="Arial" w:cs="Arial"/>
          <w:sz w:val="24"/>
          <w:szCs w:val="24"/>
        </w:rPr>
        <w:lastRenderedPageBreak/>
        <w:t>Tablo-</w:t>
      </w:r>
      <w:proofErr w:type="gramStart"/>
      <w:r w:rsidRPr="00FB1E3E">
        <w:rPr>
          <w:rFonts w:ascii="Arial" w:hAnsi="Arial" w:cs="Arial"/>
          <w:sz w:val="24"/>
          <w:szCs w:val="24"/>
        </w:rPr>
        <w:t>1.2</w:t>
      </w:r>
      <w:proofErr w:type="gramEnd"/>
      <w:r w:rsidRPr="00FB1E3E">
        <w:rPr>
          <w:rFonts w:ascii="Arial" w:hAnsi="Arial" w:cs="Arial"/>
          <w:sz w:val="24"/>
          <w:szCs w:val="24"/>
        </w:rPr>
        <w:t xml:space="preserve"> 20</w:t>
      </w:r>
      <w:r w:rsidR="008C0748">
        <w:rPr>
          <w:rFonts w:ascii="Arial" w:hAnsi="Arial" w:cs="Arial"/>
          <w:sz w:val="24"/>
          <w:szCs w:val="24"/>
        </w:rPr>
        <w:t>19</w:t>
      </w:r>
      <w:r w:rsidRPr="00FB1E3E">
        <w:rPr>
          <w:rFonts w:ascii="Arial" w:hAnsi="Arial" w:cs="Arial"/>
          <w:sz w:val="24"/>
          <w:szCs w:val="24"/>
        </w:rPr>
        <w:t xml:space="preserve"> Yılı </w:t>
      </w:r>
      <w:r w:rsidR="00A42078">
        <w:rPr>
          <w:rFonts w:ascii="Arial" w:hAnsi="Arial" w:cs="Arial"/>
          <w:sz w:val="24"/>
          <w:szCs w:val="24"/>
        </w:rPr>
        <w:t>Nisan</w:t>
      </w:r>
      <w:r w:rsidR="009B5EC3">
        <w:rPr>
          <w:rFonts w:ascii="Arial" w:hAnsi="Arial" w:cs="Arial"/>
          <w:sz w:val="24"/>
          <w:szCs w:val="24"/>
        </w:rPr>
        <w:t xml:space="preserve"> </w:t>
      </w:r>
      <w:r w:rsidRPr="00FB1E3E">
        <w:rPr>
          <w:rFonts w:ascii="Arial" w:hAnsi="Arial" w:cs="Arial"/>
          <w:sz w:val="24"/>
          <w:szCs w:val="24"/>
        </w:rPr>
        <w:t xml:space="preserve">Ayı Sonu İtibariyle Lisanslı Elektrik Kurulu Gücünün Kaynak Bazında Dağılımı </w:t>
      </w:r>
      <w:r w:rsidR="005D2CCD" w:rsidRPr="00FB1E3E">
        <w:rPr>
          <w:rFonts w:ascii="Arial" w:hAnsi="Arial" w:cs="Arial"/>
          <w:sz w:val="24"/>
          <w:szCs w:val="24"/>
        </w:rPr>
        <w:t>Ve 20</w:t>
      </w:r>
      <w:r w:rsidR="008C0748">
        <w:rPr>
          <w:rFonts w:ascii="Arial" w:hAnsi="Arial" w:cs="Arial"/>
          <w:sz w:val="24"/>
          <w:szCs w:val="24"/>
        </w:rPr>
        <w:t>18</w:t>
      </w:r>
      <w:r w:rsidR="005D2CCD" w:rsidRPr="00FB1E3E">
        <w:rPr>
          <w:rFonts w:ascii="Arial" w:hAnsi="Arial" w:cs="Arial"/>
          <w:sz w:val="24"/>
          <w:szCs w:val="24"/>
        </w:rPr>
        <w:t xml:space="preserve"> Yılı </w:t>
      </w:r>
      <w:r w:rsidR="00A42078">
        <w:rPr>
          <w:rFonts w:ascii="Arial" w:hAnsi="Arial" w:cs="Arial"/>
          <w:sz w:val="24"/>
          <w:szCs w:val="24"/>
        </w:rPr>
        <w:t>Nisan</w:t>
      </w:r>
      <w:r w:rsidR="0081581C">
        <w:rPr>
          <w:rFonts w:ascii="Arial" w:hAnsi="Arial" w:cs="Arial"/>
          <w:sz w:val="24"/>
          <w:szCs w:val="24"/>
        </w:rPr>
        <w:t xml:space="preserve"> </w:t>
      </w:r>
      <w:r w:rsidR="00791CA7">
        <w:rPr>
          <w:rFonts w:ascii="Arial" w:hAnsi="Arial" w:cs="Arial"/>
          <w:sz w:val="24"/>
          <w:szCs w:val="24"/>
        </w:rPr>
        <w:t xml:space="preserve">Ayı Değeriyle Karşılaştırılması </w:t>
      </w:r>
      <w:r w:rsidRPr="00FB1E3E">
        <w:rPr>
          <w:rFonts w:ascii="Arial" w:hAnsi="Arial" w:cs="Arial"/>
          <w:sz w:val="24"/>
          <w:szCs w:val="24"/>
        </w:rPr>
        <w:t>(MW</w:t>
      </w:r>
      <w:r w:rsidR="00BF165B" w:rsidRPr="00FB1E3E">
        <w:rPr>
          <w:rFonts w:ascii="Arial" w:hAnsi="Arial" w:cs="Arial"/>
          <w:sz w:val="24"/>
          <w:szCs w:val="24"/>
        </w:rPr>
        <w:t>-%</w:t>
      </w:r>
      <w:r w:rsidRPr="00FB1E3E">
        <w:rPr>
          <w:rFonts w:ascii="Arial" w:hAnsi="Arial" w:cs="Arial"/>
          <w:sz w:val="24"/>
          <w:szCs w:val="24"/>
        </w:rPr>
        <w:t>)</w:t>
      </w:r>
      <w:bookmarkEnd w:id="6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843"/>
        <w:gridCol w:w="992"/>
        <w:gridCol w:w="1701"/>
        <w:gridCol w:w="993"/>
        <w:gridCol w:w="1275"/>
      </w:tblGrid>
      <w:tr w:rsidR="000D2E0D" w:rsidRPr="000D2E0D" w:rsidTr="000D2E0D">
        <w:trPr>
          <w:trHeight w:val="203"/>
        </w:trPr>
        <w:tc>
          <w:tcPr>
            <w:tcW w:w="228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KAYNAK TÜRÜ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 NİSAN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2019 NİSAN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DEĞİŞİM (%)</w:t>
            </w:r>
          </w:p>
        </w:tc>
      </w:tr>
      <w:tr w:rsidR="000D2E0D" w:rsidRPr="000D2E0D" w:rsidTr="000D2E0D">
        <w:trPr>
          <w:trHeight w:val="434"/>
        </w:trPr>
        <w:tc>
          <w:tcPr>
            <w:tcW w:w="22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 GÜÇ (MW)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 GÜÇ (MW)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275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DOĞAL GAZ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26.383,91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32,16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26.119,29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31,08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-1,00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BARAJLI HİDROLİK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19.927,64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24,29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20.582,34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24,49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3,29</w:t>
            </w:r>
          </w:p>
        </w:tc>
      </w:tr>
      <w:tr w:rsidR="000D2E0D" w:rsidRPr="000D2E0D" w:rsidTr="000D2E0D">
        <w:trPr>
          <w:trHeight w:val="18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LİNYİT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9.267,12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9.853,08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11,73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6,32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İTHAL KÖMÜR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8.938,85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10,90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8.938,85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10,64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AKARSU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7.564,29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9,22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7.809,86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9,29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3,25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RÜZGÂR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6.615,03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8,06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7.015,56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8,35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6,05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JEOTERMAL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1.129,24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1.302,52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15,34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FUEL OİL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718,81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709,21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-1,34</w:t>
            </w:r>
          </w:p>
        </w:tc>
      </w:tr>
      <w:tr w:rsidR="000D2E0D" w:rsidRPr="000D2E0D" w:rsidTr="000D2E0D">
        <w:trPr>
          <w:trHeight w:val="208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TAŞ KÖMÜRÜ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616,15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616,15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BİYOKÜTLE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447,21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590,92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32,13</w:t>
            </w:r>
          </w:p>
        </w:tc>
      </w:tr>
      <w:tr w:rsidR="000D2E0D" w:rsidRPr="000D2E0D" w:rsidTr="000D2E0D">
        <w:trPr>
          <w:trHeight w:val="16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ASFALTİT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405,00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405,00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GÜNEŞ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22,90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81,66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256,59</w:t>
            </w:r>
          </w:p>
        </w:tc>
      </w:tr>
      <w:tr w:rsidR="000D2E0D" w:rsidRPr="000D2E0D" w:rsidTr="000D2E0D">
        <w:trPr>
          <w:trHeight w:val="126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NAFTA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4,74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4,74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0D2E0D" w:rsidRPr="000D2E0D" w:rsidTr="000D2E0D">
        <w:trPr>
          <w:trHeight w:val="144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LNG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1,95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MOTORİN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1,04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0D2E0D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0D2E0D" w:rsidRPr="000D2E0D" w:rsidTr="000D2E0D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TOPLAM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82.043,89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84.032,16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0D2E0D" w:rsidRPr="000D2E0D" w:rsidRDefault="000D2E0D" w:rsidP="000D2E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D2E0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2,42</w:t>
            </w:r>
          </w:p>
        </w:tc>
      </w:tr>
    </w:tbl>
    <w:p w:rsidR="00FB1E3E" w:rsidRDefault="00FB1E3E" w:rsidP="00EA44F7">
      <w:pPr>
        <w:pStyle w:val="Grafik1"/>
        <w:rPr>
          <w:rFonts w:ascii="Arial" w:hAnsi="Arial" w:cs="Arial"/>
          <w:sz w:val="24"/>
          <w:szCs w:val="24"/>
        </w:rPr>
      </w:pPr>
    </w:p>
    <w:p w:rsidR="009473E4" w:rsidRDefault="009473E4" w:rsidP="00EA44F7">
      <w:pPr>
        <w:pStyle w:val="Grafik1"/>
        <w:rPr>
          <w:rFonts w:ascii="Arial" w:hAnsi="Arial" w:cs="Arial"/>
          <w:sz w:val="24"/>
          <w:szCs w:val="24"/>
        </w:rPr>
      </w:pPr>
    </w:p>
    <w:p w:rsidR="00EA44F7" w:rsidRDefault="000D2E0D" w:rsidP="004D3E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5E0D7A20" wp14:editId="46131609">
            <wp:extent cx="6143625" cy="33528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54" cy="335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7" w:name="_Toc11853713"/>
      <w:r>
        <w:rPr>
          <w:rFonts w:ascii="Arial" w:hAnsi="Arial" w:cs="Arial"/>
          <w:sz w:val="24"/>
          <w:szCs w:val="24"/>
        </w:rPr>
        <w:t>Şekil</w:t>
      </w:r>
      <w:r w:rsidRPr="00CC0B0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C0B01">
        <w:rPr>
          <w:rFonts w:ascii="Arial" w:hAnsi="Arial" w:cs="Arial"/>
          <w:sz w:val="24"/>
          <w:szCs w:val="24"/>
        </w:rPr>
        <w:t>1.2</w:t>
      </w:r>
      <w:proofErr w:type="gramEnd"/>
      <w:r w:rsidRPr="00CC0B01">
        <w:rPr>
          <w:rFonts w:ascii="Arial" w:hAnsi="Arial" w:cs="Arial"/>
          <w:sz w:val="24"/>
          <w:szCs w:val="24"/>
        </w:rPr>
        <w:t xml:space="preserve"> 20</w:t>
      </w:r>
      <w:r w:rsidR="008A6A63">
        <w:rPr>
          <w:rFonts w:ascii="Arial" w:hAnsi="Arial" w:cs="Arial"/>
          <w:sz w:val="24"/>
          <w:szCs w:val="24"/>
        </w:rPr>
        <w:t>19</w:t>
      </w:r>
      <w:r w:rsidRPr="00CC0B01">
        <w:rPr>
          <w:rFonts w:ascii="Arial" w:hAnsi="Arial" w:cs="Arial"/>
          <w:sz w:val="24"/>
          <w:szCs w:val="24"/>
        </w:rPr>
        <w:t xml:space="preserve"> Yılı</w:t>
      </w:r>
      <w:r w:rsidR="00D16282">
        <w:rPr>
          <w:rFonts w:ascii="Arial" w:hAnsi="Arial" w:cs="Arial"/>
          <w:sz w:val="24"/>
          <w:szCs w:val="24"/>
        </w:rPr>
        <w:t xml:space="preserve"> </w:t>
      </w:r>
      <w:r w:rsidR="000D2E0D">
        <w:rPr>
          <w:rFonts w:ascii="Arial" w:hAnsi="Arial" w:cs="Arial"/>
          <w:sz w:val="24"/>
          <w:szCs w:val="24"/>
        </w:rPr>
        <w:t>Nisan</w:t>
      </w:r>
      <w:r w:rsidR="00636845">
        <w:rPr>
          <w:rFonts w:ascii="Arial" w:hAnsi="Arial" w:cs="Arial"/>
          <w:sz w:val="24"/>
          <w:szCs w:val="24"/>
        </w:rPr>
        <w:t xml:space="preserve"> Ayı</w:t>
      </w:r>
      <w:r w:rsidRPr="00CC0B01">
        <w:rPr>
          <w:rFonts w:ascii="Arial" w:hAnsi="Arial" w:cs="Arial"/>
          <w:sz w:val="24"/>
          <w:szCs w:val="24"/>
        </w:rPr>
        <w:t xml:space="preserve"> Sonu İtibariyle Lisanslı Elektrik Kurulu Gücünün Kaynak Bazında Dağılımı  (%)</w:t>
      </w:r>
      <w:bookmarkEnd w:id="7"/>
    </w:p>
    <w:p w:rsidR="00FA0A90" w:rsidRDefault="00FA0A90" w:rsidP="00C814DD">
      <w:pPr>
        <w:pStyle w:val="Tablo1"/>
        <w:rPr>
          <w:rFonts w:ascii="Arial" w:hAnsi="Arial" w:cs="Arial"/>
          <w:sz w:val="24"/>
          <w:szCs w:val="24"/>
        </w:rPr>
      </w:pPr>
    </w:p>
    <w:p w:rsidR="00C814DD" w:rsidRDefault="00B84029" w:rsidP="00C814DD">
      <w:pPr>
        <w:pStyle w:val="Tablo1"/>
        <w:rPr>
          <w:rFonts w:ascii="Arial" w:hAnsi="Arial" w:cs="Arial"/>
          <w:sz w:val="24"/>
          <w:szCs w:val="24"/>
        </w:rPr>
      </w:pPr>
      <w:bookmarkStart w:id="8" w:name="_Toc11853806"/>
      <w:r w:rsidRPr="00A27754">
        <w:rPr>
          <w:rFonts w:ascii="Arial" w:hAnsi="Arial" w:cs="Arial"/>
          <w:sz w:val="24"/>
          <w:szCs w:val="24"/>
        </w:rPr>
        <w:t>Tablo-</w:t>
      </w:r>
      <w:proofErr w:type="gramStart"/>
      <w:r w:rsidRPr="00A27754">
        <w:rPr>
          <w:rFonts w:ascii="Arial" w:hAnsi="Arial" w:cs="Arial"/>
          <w:sz w:val="24"/>
          <w:szCs w:val="24"/>
        </w:rPr>
        <w:t>1.3</w:t>
      </w:r>
      <w:proofErr w:type="gramEnd"/>
      <w:r w:rsidRPr="00A27754">
        <w:rPr>
          <w:rFonts w:ascii="Arial" w:hAnsi="Arial" w:cs="Arial"/>
          <w:sz w:val="24"/>
          <w:szCs w:val="24"/>
        </w:rPr>
        <w:t xml:space="preserve"> 20</w:t>
      </w:r>
      <w:r w:rsidR="00956C79" w:rsidRPr="00A27754">
        <w:rPr>
          <w:rFonts w:ascii="Arial" w:hAnsi="Arial" w:cs="Arial"/>
          <w:sz w:val="24"/>
          <w:szCs w:val="24"/>
        </w:rPr>
        <w:t>19</w:t>
      </w:r>
      <w:r w:rsidR="00C814DD" w:rsidRPr="00A27754">
        <w:rPr>
          <w:rFonts w:ascii="Arial" w:hAnsi="Arial" w:cs="Arial"/>
          <w:sz w:val="24"/>
          <w:szCs w:val="24"/>
        </w:rPr>
        <w:t xml:space="preserve"> Yılı </w:t>
      </w:r>
      <w:r w:rsidR="000D2E0D" w:rsidRPr="00A27754">
        <w:rPr>
          <w:rFonts w:ascii="Arial" w:hAnsi="Arial" w:cs="Arial"/>
          <w:sz w:val="24"/>
          <w:szCs w:val="24"/>
        </w:rPr>
        <w:t>Nisan</w:t>
      </w:r>
      <w:r w:rsidR="00D15B1A" w:rsidRPr="00A27754">
        <w:rPr>
          <w:rFonts w:ascii="Arial" w:hAnsi="Arial" w:cs="Arial"/>
          <w:sz w:val="24"/>
          <w:szCs w:val="24"/>
        </w:rPr>
        <w:t xml:space="preserve"> </w:t>
      </w:r>
      <w:r w:rsidR="00C814DD" w:rsidRPr="00A27754">
        <w:rPr>
          <w:rFonts w:ascii="Arial" w:hAnsi="Arial" w:cs="Arial"/>
          <w:sz w:val="24"/>
          <w:szCs w:val="24"/>
        </w:rPr>
        <w:t>Döneminde Devreye Giren</w:t>
      </w:r>
      <w:r w:rsidR="00820DBD" w:rsidRPr="00A27754">
        <w:rPr>
          <w:rFonts w:ascii="Arial" w:hAnsi="Arial" w:cs="Arial"/>
          <w:sz w:val="24"/>
          <w:szCs w:val="24"/>
        </w:rPr>
        <w:t xml:space="preserve">-Devreden Çıkan </w:t>
      </w:r>
      <w:r w:rsidR="00B90190" w:rsidRPr="00A27754">
        <w:rPr>
          <w:rFonts w:ascii="Arial" w:hAnsi="Arial" w:cs="Arial"/>
          <w:sz w:val="24"/>
          <w:szCs w:val="24"/>
        </w:rPr>
        <w:t xml:space="preserve">Lisanslı </w:t>
      </w:r>
      <w:r w:rsidR="00820DBD" w:rsidRPr="00A27754">
        <w:rPr>
          <w:rFonts w:ascii="Arial" w:hAnsi="Arial" w:cs="Arial"/>
          <w:sz w:val="24"/>
          <w:szCs w:val="24"/>
        </w:rPr>
        <w:t xml:space="preserve">Kurulu Güç </w:t>
      </w:r>
      <w:r w:rsidR="00C814DD" w:rsidRPr="00A27754">
        <w:rPr>
          <w:rFonts w:ascii="Arial" w:hAnsi="Arial" w:cs="Arial"/>
          <w:sz w:val="24"/>
          <w:szCs w:val="24"/>
        </w:rPr>
        <w:t xml:space="preserve"> (MW)</w:t>
      </w:r>
      <w:bookmarkEnd w:id="8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2552"/>
        <w:gridCol w:w="2409"/>
        <w:gridCol w:w="1701"/>
      </w:tblGrid>
      <w:tr w:rsidR="005030AA" w:rsidRPr="00946336" w:rsidTr="00E30D11">
        <w:trPr>
          <w:trHeight w:val="474"/>
        </w:trPr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5030AA" w:rsidRPr="00946336" w:rsidRDefault="005030AA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KAYNAK TÜRÜ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030AA" w:rsidRPr="00946336" w:rsidRDefault="005030AA" w:rsidP="00325B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DEVREYE GİREN KURULU GÜÇ(MW)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030AA" w:rsidRPr="00946336" w:rsidRDefault="005030AA" w:rsidP="00325B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DEVREDEN ÇIKAN KURULU GÜÇ(MW)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030AA" w:rsidRPr="00946336" w:rsidRDefault="005030AA" w:rsidP="00325B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NET DEĞİŞİM</w:t>
            </w: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br/>
              <w:t>(MW)</w:t>
            </w:r>
          </w:p>
        </w:tc>
      </w:tr>
      <w:tr w:rsidR="00827C0F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Pr="00946336" w:rsidRDefault="00827C0F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DOĞALGAZ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A27754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2,304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A27754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123,760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A27754" w:rsidP="00E163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-121,456</w:t>
            </w:r>
          </w:p>
        </w:tc>
      </w:tr>
      <w:tr w:rsidR="00A27754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A27754" w:rsidRDefault="00A27754" w:rsidP="00DB48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JEOTERMAL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27754" w:rsidRDefault="00A27754" w:rsidP="002C72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33,000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27754" w:rsidRDefault="00A27754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27754" w:rsidRDefault="00A27754" w:rsidP="002C72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33,000</w:t>
            </w:r>
          </w:p>
        </w:tc>
      </w:tr>
      <w:tr w:rsidR="001461BD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461BD" w:rsidRDefault="006A69CC" w:rsidP="00DB48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AKARSU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461BD" w:rsidRDefault="00A27754" w:rsidP="002C72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6,056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461BD" w:rsidRDefault="007D61B5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461BD" w:rsidRDefault="00A27754" w:rsidP="002C72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6,056</w:t>
            </w:r>
          </w:p>
        </w:tc>
      </w:tr>
      <w:tr w:rsidR="00827C0F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Default="00827C0F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RÜZGA</w:t>
            </w:r>
            <w:r w:rsidRPr="0094633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A27754" w:rsidP="00EB73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67,690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E1634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A27754" w:rsidP="00CE2E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67,690</w:t>
            </w:r>
          </w:p>
        </w:tc>
      </w:tr>
      <w:tr w:rsidR="00A27754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A27754" w:rsidRDefault="00A27754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BİYOKÜTLE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27754" w:rsidRDefault="00A27754" w:rsidP="00EB73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3,981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27754" w:rsidRDefault="00A27754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27754" w:rsidRDefault="00A27754" w:rsidP="00CE2E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3,981</w:t>
            </w:r>
          </w:p>
        </w:tc>
      </w:tr>
      <w:tr w:rsidR="00827C0F" w:rsidRPr="00946336" w:rsidTr="00E30D11">
        <w:trPr>
          <w:trHeight w:val="33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27C0F" w:rsidRPr="00946336" w:rsidRDefault="00827C0F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Toplam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Pr="00946336" w:rsidRDefault="00A27754" w:rsidP="0081756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113,031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Pr="00946336" w:rsidRDefault="00A27754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123,760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Pr="00946336" w:rsidRDefault="00A27754" w:rsidP="0081756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-10,729</w:t>
            </w:r>
          </w:p>
        </w:tc>
      </w:tr>
    </w:tbl>
    <w:p w:rsidR="00C814DD" w:rsidRDefault="00C814DD" w:rsidP="00BD2A1C">
      <w:pPr>
        <w:pStyle w:val="Grafik1"/>
        <w:rPr>
          <w:rFonts w:ascii="Arial" w:hAnsi="Arial" w:cs="Arial"/>
          <w:sz w:val="24"/>
          <w:szCs w:val="24"/>
        </w:rPr>
      </w:pPr>
    </w:p>
    <w:p w:rsidR="009F328A" w:rsidRDefault="009F328A" w:rsidP="00BD2A1C">
      <w:pPr>
        <w:pStyle w:val="Grafik1"/>
        <w:rPr>
          <w:rFonts w:ascii="Arial" w:hAnsi="Arial" w:cs="Arial"/>
          <w:sz w:val="24"/>
          <w:szCs w:val="24"/>
        </w:rPr>
      </w:pPr>
    </w:p>
    <w:p w:rsidR="00C814DD" w:rsidRDefault="00C814DD" w:rsidP="00BD2A1C">
      <w:pPr>
        <w:pStyle w:val="Grafik1"/>
        <w:rPr>
          <w:rFonts w:ascii="Arial" w:hAnsi="Arial" w:cs="Arial"/>
          <w:sz w:val="24"/>
          <w:szCs w:val="24"/>
        </w:rPr>
      </w:pPr>
    </w:p>
    <w:p w:rsidR="00BD2A1C" w:rsidRDefault="00162C0B" w:rsidP="007D33D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tr-TR"/>
        </w:rPr>
        <w:drawing>
          <wp:inline distT="0" distB="0" distL="0" distR="0" wp14:anchorId="65412D23" wp14:editId="106D77B4">
            <wp:extent cx="6257925" cy="4676775"/>
            <wp:effectExtent l="0" t="0" r="9525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81" cy="467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9" w:name="_Toc11853714"/>
      <w:r w:rsidRPr="00162C0B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162C0B">
        <w:rPr>
          <w:rFonts w:ascii="Arial" w:hAnsi="Arial" w:cs="Arial"/>
          <w:sz w:val="24"/>
          <w:szCs w:val="24"/>
        </w:rPr>
        <w:t>1.3</w:t>
      </w:r>
      <w:proofErr w:type="gramEnd"/>
      <w:r w:rsidRPr="00162C0B">
        <w:rPr>
          <w:rFonts w:ascii="Arial" w:hAnsi="Arial" w:cs="Arial"/>
          <w:sz w:val="24"/>
          <w:szCs w:val="24"/>
        </w:rPr>
        <w:t xml:space="preserve"> 20</w:t>
      </w:r>
      <w:r w:rsidR="00956C79" w:rsidRPr="00162C0B">
        <w:rPr>
          <w:rFonts w:ascii="Arial" w:hAnsi="Arial" w:cs="Arial"/>
          <w:sz w:val="24"/>
          <w:szCs w:val="24"/>
        </w:rPr>
        <w:t>19</w:t>
      </w:r>
      <w:r w:rsidRPr="00162C0B">
        <w:rPr>
          <w:rFonts w:ascii="Arial" w:hAnsi="Arial" w:cs="Arial"/>
          <w:sz w:val="24"/>
          <w:szCs w:val="24"/>
        </w:rPr>
        <w:t xml:space="preserve"> Yılı </w:t>
      </w:r>
      <w:r w:rsidR="000D2E0D" w:rsidRPr="00162C0B">
        <w:rPr>
          <w:rFonts w:ascii="Arial" w:hAnsi="Arial" w:cs="Arial"/>
          <w:sz w:val="24"/>
          <w:szCs w:val="24"/>
        </w:rPr>
        <w:t xml:space="preserve">Nisan </w:t>
      </w:r>
      <w:r w:rsidR="00FA35CF" w:rsidRPr="00162C0B">
        <w:rPr>
          <w:rFonts w:ascii="Arial" w:hAnsi="Arial" w:cs="Arial"/>
          <w:sz w:val="24"/>
          <w:szCs w:val="24"/>
        </w:rPr>
        <w:t>A</w:t>
      </w:r>
      <w:r w:rsidRPr="00162C0B">
        <w:rPr>
          <w:rFonts w:ascii="Arial" w:hAnsi="Arial" w:cs="Arial"/>
          <w:sz w:val="24"/>
          <w:szCs w:val="24"/>
        </w:rPr>
        <w:t>yı Sonu İtibariyle Lisanslı Elektrik Kurulu Gücünde İlk 10 Şirketin Payları  (%)</w:t>
      </w:r>
      <w:bookmarkEnd w:id="9"/>
    </w:p>
    <w:p w:rsidR="00C92AF4" w:rsidRDefault="00C92AF4" w:rsidP="00EA44F7">
      <w:pPr>
        <w:pStyle w:val="Tablo1"/>
        <w:rPr>
          <w:rFonts w:ascii="Arial" w:hAnsi="Arial" w:cs="Arial"/>
          <w:sz w:val="24"/>
          <w:szCs w:val="24"/>
        </w:rPr>
      </w:pPr>
    </w:p>
    <w:p w:rsidR="00AF6B80" w:rsidRDefault="00AF6B80" w:rsidP="00EA44F7">
      <w:pPr>
        <w:pStyle w:val="Tablo1"/>
        <w:rPr>
          <w:rFonts w:ascii="Arial" w:hAnsi="Arial" w:cs="Arial"/>
          <w:sz w:val="24"/>
          <w:szCs w:val="24"/>
        </w:rPr>
      </w:pPr>
    </w:p>
    <w:p w:rsidR="00EA44F7" w:rsidRPr="00CC0B01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10" w:name="_Toc11853807"/>
      <w:r w:rsidRPr="00CE2E41">
        <w:rPr>
          <w:rFonts w:ascii="Arial" w:hAnsi="Arial" w:cs="Arial"/>
          <w:sz w:val="24"/>
          <w:szCs w:val="24"/>
        </w:rPr>
        <w:t>Tablo-</w:t>
      </w:r>
      <w:proofErr w:type="gramStart"/>
      <w:r w:rsidRPr="00CE2E41">
        <w:rPr>
          <w:rFonts w:ascii="Arial" w:hAnsi="Arial" w:cs="Arial"/>
          <w:sz w:val="24"/>
          <w:szCs w:val="24"/>
        </w:rPr>
        <w:t>1.</w:t>
      </w:r>
      <w:r w:rsidR="00820DBD" w:rsidRPr="00CE2E41">
        <w:rPr>
          <w:rFonts w:ascii="Arial" w:hAnsi="Arial" w:cs="Arial"/>
          <w:sz w:val="24"/>
          <w:szCs w:val="24"/>
        </w:rPr>
        <w:t>4</w:t>
      </w:r>
      <w:proofErr w:type="gramEnd"/>
      <w:r w:rsidRPr="00CE2E41">
        <w:rPr>
          <w:rFonts w:ascii="Arial" w:hAnsi="Arial" w:cs="Arial"/>
          <w:sz w:val="24"/>
          <w:szCs w:val="24"/>
        </w:rPr>
        <w:t xml:space="preserve"> </w:t>
      </w:r>
      <w:r w:rsidR="00FE05F2">
        <w:rPr>
          <w:rFonts w:ascii="Arial" w:hAnsi="Arial" w:cs="Arial"/>
          <w:sz w:val="24"/>
          <w:szCs w:val="24"/>
        </w:rPr>
        <w:t>Nisan</w:t>
      </w:r>
      <w:r w:rsidR="00DF0716">
        <w:rPr>
          <w:rFonts w:ascii="Arial" w:hAnsi="Arial" w:cs="Arial"/>
          <w:sz w:val="24"/>
          <w:szCs w:val="24"/>
        </w:rPr>
        <w:t xml:space="preserve"> </w:t>
      </w:r>
      <w:r w:rsidRPr="00CE2E41">
        <w:rPr>
          <w:rFonts w:ascii="Arial" w:hAnsi="Arial" w:cs="Arial"/>
          <w:sz w:val="24"/>
          <w:szCs w:val="24"/>
        </w:rPr>
        <w:t>20</w:t>
      </w:r>
      <w:r w:rsidR="00956C79">
        <w:rPr>
          <w:rFonts w:ascii="Arial" w:hAnsi="Arial" w:cs="Arial"/>
          <w:sz w:val="24"/>
          <w:szCs w:val="24"/>
        </w:rPr>
        <w:t>19</w:t>
      </w:r>
      <w:r w:rsidRPr="00CE2E41">
        <w:rPr>
          <w:rFonts w:ascii="Arial" w:hAnsi="Arial" w:cs="Arial"/>
          <w:sz w:val="24"/>
          <w:szCs w:val="24"/>
        </w:rPr>
        <w:t xml:space="preserve"> Döneminde Lisanslı Elektrik Üretiminin Kuruluşlara Göre Dağılımı</w:t>
      </w:r>
      <w:r w:rsidR="005D2CCD" w:rsidRPr="00CE2E41">
        <w:rPr>
          <w:rFonts w:ascii="Arial" w:hAnsi="Arial" w:cs="Arial"/>
          <w:sz w:val="24"/>
          <w:szCs w:val="24"/>
        </w:rPr>
        <w:t xml:space="preserve"> Ve 20</w:t>
      </w:r>
      <w:r w:rsidR="00956C79">
        <w:rPr>
          <w:rFonts w:ascii="Arial" w:hAnsi="Arial" w:cs="Arial"/>
          <w:sz w:val="24"/>
          <w:szCs w:val="24"/>
        </w:rPr>
        <w:t>18</w:t>
      </w:r>
      <w:r w:rsidR="005D2CCD" w:rsidRPr="00CE2E41">
        <w:rPr>
          <w:rFonts w:ascii="Arial" w:hAnsi="Arial" w:cs="Arial"/>
          <w:sz w:val="24"/>
          <w:szCs w:val="24"/>
        </w:rPr>
        <w:t xml:space="preserve"> Yılı </w:t>
      </w:r>
      <w:r w:rsidR="00FE05F2">
        <w:rPr>
          <w:rFonts w:ascii="Arial" w:hAnsi="Arial" w:cs="Arial"/>
          <w:sz w:val="24"/>
          <w:szCs w:val="24"/>
        </w:rPr>
        <w:t>Nisan</w:t>
      </w:r>
      <w:r w:rsidR="009912BD">
        <w:rPr>
          <w:rFonts w:ascii="Arial" w:hAnsi="Arial" w:cs="Arial"/>
          <w:sz w:val="24"/>
          <w:szCs w:val="24"/>
        </w:rPr>
        <w:t xml:space="preserve"> </w:t>
      </w:r>
      <w:r w:rsidR="005D2CCD" w:rsidRPr="00CE2E41">
        <w:rPr>
          <w:rFonts w:ascii="Arial" w:hAnsi="Arial" w:cs="Arial"/>
          <w:sz w:val="24"/>
          <w:szCs w:val="24"/>
        </w:rPr>
        <w:t>Ayı Değeriyle Karşılaştırılması</w:t>
      </w:r>
      <w:r w:rsidRPr="00CE2E4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E2E41">
        <w:rPr>
          <w:rFonts w:ascii="Arial" w:hAnsi="Arial" w:cs="Arial"/>
          <w:sz w:val="24"/>
          <w:szCs w:val="24"/>
        </w:rPr>
        <w:t>MWh</w:t>
      </w:r>
      <w:proofErr w:type="spellEnd"/>
      <w:r w:rsidR="00BF165B" w:rsidRPr="00CE2E41">
        <w:rPr>
          <w:rFonts w:ascii="Arial" w:hAnsi="Arial" w:cs="Arial"/>
          <w:sz w:val="24"/>
          <w:szCs w:val="24"/>
        </w:rPr>
        <w:t>-%</w:t>
      </w:r>
      <w:r w:rsidRPr="00CE2E41">
        <w:rPr>
          <w:rFonts w:ascii="Arial" w:hAnsi="Arial" w:cs="Arial"/>
          <w:sz w:val="24"/>
          <w:szCs w:val="24"/>
        </w:rPr>
        <w:t>)</w:t>
      </w:r>
      <w:bookmarkEnd w:id="10"/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620"/>
        <w:gridCol w:w="960"/>
        <w:gridCol w:w="1547"/>
        <w:gridCol w:w="1032"/>
        <w:gridCol w:w="1275"/>
      </w:tblGrid>
      <w:tr w:rsidR="00FE05F2" w:rsidRPr="00FE05F2" w:rsidTr="00FE05F2">
        <w:trPr>
          <w:trHeight w:val="355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KURULUŞ TÜRÜ</w:t>
            </w:r>
          </w:p>
        </w:tc>
        <w:tc>
          <w:tcPr>
            <w:tcW w:w="25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 NİSAN</w:t>
            </w:r>
          </w:p>
        </w:tc>
        <w:tc>
          <w:tcPr>
            <w:tcW w:w="25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2019 NİSAN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DEĞİŞİM</w:t>
            </w: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</w:tr>
      <w:tr w:rsidR="00FE05F2" w:rsidRPr="00FE05F2" w:rsidTr="00FE05F2">
        <w:trPr>
          <w:trHeight w:val="600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ÜRETİM</w:t>
            </w: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</w:t>
            </w:r>
            <w:proofErr w:type="spellStart"/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ÜRETİM</w:t>
            </w: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</w:t>
            </w:r>
            <w:proofErr w:type="spellStart"/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  <w:tc>
          <w:tcPr>
            <w:tcW w:w="1275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FE05F2" w:rsidRPr="00FE05F2" w:rsidTr="00FE05F2">
        <w:trPr>
          <w:trHeight w:val="615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SERBEST ÜRETİM ŞİRKETİ SANTRALLARI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15.813.064,73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69,14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16.360.991,63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71,52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3,47</w:t>
            </w:r>
          </w:p>
        </w:tc>
      </w:tr>
      <w:tr w:rsidR="00FE05F2" w:rsidRPr="00FE05F2" w:rsidTr="00FE05F2">
        <w:trPr>
          <w:trHeight w:val="315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EÜAŞ SANTRALLARI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3.185.912,81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13,93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4.407.760,44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19,27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38,35</w:t>
            </w:r>
          </w:p>
        </w:tc>
      </w:tr>
      <w:tr w:rsidR="00FE05F2" w:rsidRPr="00FE05F2" w:rsidTr="00FE05F2">
        <w:trPr>
          <w:trHeight w:val="315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YAP İŞLET SANTRALLARI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2.963.927,12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12,96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1.006.131,79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4,40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-66,05</w:t>
            </w:r>
          </w:p>
        </w:tc>
      </w:tr>
      <w:tr w:rsidR="00FE05F2" w:rsidRPr="00FE05F2" w:rsidTr="00FE05F2">
        <w:trPr>
          <w:trHeight w:val="615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İŞLETME HAKKI DEVREDİLEN SANTRALLAR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792.579,02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3,47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987.537,11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4,32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24,60</w:t>
            </w:r>
          </w:p>
        </w:tc>
      </w:tr>
      <w:tr w:rsidR="00FE05F2" w:rsidRPr="00FE05F2" w:rsidTr="00FE05F2">
        <w:trPr>
          <w:trHeight w:val="615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YAP İŞLET DEVRET SANTRALLARI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114.184,97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0,50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112.643,93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E05F2">
              <w:rPr>
                <w:rFonts w:ascii="Arial" w:eastAsia="Times New Roman" w:hAnsi="Arial" w:cs="Arial"/>
                <w:color w:val="000000"/>
                <w:lang w:eastAsia="tr-TR"/>
              </w:rPr>
              <w:t>-1,35</w:t>
            </w:r>
          </w:p>
        </w:tc>
      </w:tr>
      <w:tr w:rsidR="00FE05F2" w:rsidRPr="00FE05F2" w:rsidTr="00FE05F2">
        <w:trPr>
          <w:trHeight w:val="490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 Genel Toplam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22.869.668,63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22.875.064,90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E05F2" w:rsidRPr="00FE05F2" w:rsidRDefault="00FE05F2" w:rsidP="00FE05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E05F2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0,02</w:t>
            </w:r>
          </w:p>
        </w:tc>
      </w:tr>
    </w:tbl>
    <w:p w:rsidR="00EA44F7" w:rsidRDefault="00EA44F7" w:rsidP="00EA44F7">
      <w:pPr>
        <w:jc w:val="both"/>
        <w:rPr>
          <w:rFonts w:ascii="Times New Roman" w:hAnsi="Times New Roman" w:cs="Times New Roman"/>
        </w:rPr>
      </w:pPr>
    </w:p>
    <w:p w:rsidR="006213B6" w:rsidRDefault="006213B6" w:rsidP="00EA44F7">
      <w:pPr>
        <w:jc w:val="both"/>
        <w:rPr>
          <w:rFonts w:ascii="Times New Roman" w:hAnsi="Times New Roman" w:cs="Times New Roman"/>
        </w:rPr>
      </w:pPr>
    </w:p>
    <w:p w:rsidR="00A27CB9" w:rsidRDefault="00A27CB9" w:rsidP="00EA44F7">
      <w:pPr>
        <w:jc w:val="both"/>
        <w:rPr>
          <w:rFonts w:ascii="Times New Roman" w:hAnsi="Times New Roman" w:cs="Times New Roman"/>
        </w:rPr>
      </w:pPr>
    </w:p>
    <w:p w:rsidR="006213B6" w:rsidRDefault="006213B6" w:rsidP="00EA44F7">
      <w:pPr>
        <w:jc w:val="both"/>
        <w:rPr>
          <w:rFonts w:ascii="Times New Roman" w:hAnsi="Times New Roman" w:cs="Times New Roman"/>
        </w:rPr>
      </w:pPr>
    </w:p>
    <w:p w:rsidR="008D2B99" w:rsidRDefault="00FE05F2" w:rsidP="00EA44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295DBA7" wp14:editId="5A187666">
            <wp:extent cx="5819775" cy="3867149"/>
            <wp:effectExtent l="0" t="0" r="0" b="63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87" cy="386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725" w:rsidRPr="00E55DB3" w:rsidRDefault="003376EB" w:rsidP="00E55DB3">
      <w:pPr>
        <w:pStyle w:val="Grafik1"/>
        <w:rPr>
          <w:rFonts w:ascii="Arial" w:hAnsi="Arial" w:cs="Arial"/>
          <w:sz w:val="24"/>
          <w:szCs w:val="24"/>
        </w:rPr>
      </w:pPr>
      <w:bookmarkStart w:id="11" w:name="_Toc11853715"/>
      <w:r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1.4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FE05F2">
        <w:rPr>
          <w:rFonts w:ascii="Arial" w:hAnsi="Arial" w:cs="Arial"/>
          <w:sz w:val="24"/>
          <w:szCs w:val="24"/>
        </w:rPr>
        <w:t>Nisan</w:t>
      </w:r>
      <w:r>
        <w:rPr>
          <w:rFonts w:ascii="Arial" w:hAnsi="Arial" w:cs="Arial"/>
          <w:sz w:val="24"/>
          <w:szCs w:val="24"/>
        </w:rPr>
        <w:t xml:space="preserve"> 2019</w:t>
      </w:r>
      <w:r w:rsidR="007D33D1" w:rsidRPr="00CE2E41">
        <w:rPr>
          <w:rFonts w:ascii="Arial" w:hAnsi="Arial" w:cs="Arial"/>
          <w:sz w:val="24"/>
          <w:szCs w:val="24"/>
        </w:rPr>
        <w:t xml:space="preserve"> Döneminde Lisanslı Elektrik Üretiminin Kuruluş Bazında Dağılımı (%)</w:t>
      </w:r>
      <w:bookmarkEnd w:id="11"/>
    </w:p>
    <w:p w:rsidR="00710CE7" w:rsidRPr="00703988" w:rsidRDefault="00710CE7" w:rsidP="00703988">
      <w:pPr>
        <w:pStyle w:val="Tablo1"/>
        <w:rPr>
          <w:rFonts w:ascii="Arial" w:hAnsi="Arial" w:cs="Arial"/>
          <w:sz w:val="24"/>
          <w:szCs w:val="24"/>
        </w:rPr>
      </w:pPr>
      <w:bookmarkStart w:id="12" w:name="_Toc11853808"/>
      <w:r w:rsidRPr="00BF2B40">
        <w:rPr>
          <w:rFonts w:ascii="Arial" w:hAnsi="Arial" w:cs="Arial"/>
          <w:sz w:val="24"/>
          <w:szCs w:val="24"/>
        </w:rPr>
        <w:lastRenderedPageBreak/>
        <w:t>Tablo-</w:t>
      </w:r>
      <w:proofErr w:type="gramStart"/>
      <w:r w:rsidRPr="00BF2B40">
        <w:rPr>
          <w:rFonts w:ascii="Arial" w:hAnsi="Arial" w:cs="Arial"/>
          <w:sz w:val="24"/>
          <w:szCs w:val="24"/>
        </w:rPr>
        <w:t>1.</w:t>
      </w:r>
      <w:r w:rsidR="00465896" w:rsidRPr="00BF2B40">
        <w:rPr>
          <w:rFonts w:ascii="Arial" w:hAnsi="Arial" w:cs="Arial"/>
          <w:sz w:val="24"/>
          <w:szCs w:val="24"/>
        </w:rPr>
        <w:t>5</w:t>
      </w:r>
      <w:proofErr w:type="gramEnd"/>
      <w:r w:rsidRPr="00BF2B40">
        <w:rPr>
          <w:rFonts w:ascii="Arial" w:hAnsi="Arial" w:cs="Arial"/>
          <w:sz w:val="24"/>
          <w:szCs w:val="24"/>
        </w:rPr>
        <w:t xml:space="preserve"> </w:t>
      </w:r>
      <w:r w:rsidR="00FE05F2">
        <w:rPr>
          <w:rFonts w:ascii="Arial" w:hAnsi="Arial" w:cs="Arial"/>
          <w:sz w:val="24"/>
          <w:szCs w:val="24"/>
        </w:rPr>
        <w:t>Nisan</w:t>
      </w:r>
      <w:r w:rsidR="00B87236">
        <w:rPr>
          <w:rFonts w:ascii="Arial" w:hAnsi="Arial" w:cs="Arial"/>
          <w:sz w:val="24"/>
          <w:szCs w:val="24"/>
        </w:rPr>
        <w:t xml:space="preserve"> 2019</w:t>
      </w:r>
      <w:r w:rsidRPr="00BF2B40">
        <w:rPr>
          <w:rFonts w:ascii="Arial" w:hAnsi="Arial" w:cs="Arial"/>
          <w:sz w:val="24"/>
          <w:szCs w:val="24"/>
        </w:rPr>
        <w:t xml:space="preserve"> Döneminde Lisanslı Elektrik Üretiminin Kaynak Bazında Dağılımı Ve </w:t>
      </w:r>
      <w:r w:rsidR="00B87236">
        <w:rPr>
          <w:rFonts w:ascii="Arial" w:hAnsi="Arial" w:cs="Arial"/>
          <w:sz w:val="24"/>
          <w:szCs w:val="24"/>
        </w:rPr>
        <w:t>2018</w:t>
      </w:r>
      <w:r w:rsidR="00A82ECE" w:rsidRPr="00BF2B40">
        <w:rPr>
          <w:rFonts w:ascii="Arial" w:hAnsi="Arial" w:cs="Arial"/>
          <w:sz w:val="24"/>
          <w:szCs w:val="24"/>
        </w:rPr>
        <w:t xml:space="preserve"> Yılı </w:t>
      </w:r>
      <w:r w:rsidR="00FE05F2">
        <w:rPr>
          <w:rFonts w:ascii="Arial" w:hAnsi="Arial" w:cs="Arial"/>
          <w:sz w:val="24"/>
          <w:szCs w:val="24"/>
        </w:rPr>
        <w:t>Nisan</w:t>
      </w:r>
      <w:r w:rsidR="002A354E">
        <w:rPr>
          <w:rFonts w:ascii="Arial" w:hAnsi="Arial" w:cs="Arial"/>
          <w:sz w:val="24"/>
          <w:szCs w:val="24"/>
        </w:rPr>
        <w:t xml:space="preserve"> </w:t>
      </w:r>
      <w:r w:rsidRPr="00BF2B40">
        <w:rPr>
          <w:rFonts w:ascii="Arial" w:hAnsi="Arial" w:cs="Arial"/>
          <w:sz w:val="24"/>
          <w:szCs w:val="24"/>
        </w:rPr>
        <w:t>Ayı Değeriyle Karşılaştırılması (</w:t>
      </w:r>
      <w:proofErr w:type="spellStart"/>
      <w:r w:rsidRPr="00BF2B40">
        <w:rPr>
          <w:rFonts w:ascii="Arial" w:hAnsi="Arial" w:cs="Arial"/>
          <w:sz w:val="24"/>
          <w:szCs w:val="24"/>
        </w:rPr>
        <w:t>MWh</w:t>
      </w:r>
      <w:proofErr w:type="spellEnd"/>
      <w:r w:rsidRPr="00BF2B40">
        <w:rPr>
          <w:rFonts w:ascii="Arial" w:hAnsi="Arial" w:cs="Arial"/>
          <w:sz w:val="24"/>
          <w:szCs w:val="24"/>
        </w:rPr>
        <w:t>-%)</w:t>
      </w:r>
      <w:bookmarkEnd w:id="12"/>
    </w:p>
    <w:tbl>
      <w:tblPr>
        <w:tblW w:w="91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720"/>
        <w:gridCol w:w="1160"/>
        <w:gridCol w:w="1800"/>
        <w:gridCol w:w="1120"/>
        <w:gridCol w:w="1140"/>
      </w:tblGrid>
      <w:tr w:rsidR="00F82B3F" w:rsidRPr="00F82B3F" w:rsidTr="00F82B3F">
        <w:trPr>
          <w:trHeight w:val="315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KAYNAK TÜRÜ</w:t>
            </w: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 NİSAN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2019 NİSAN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DEĞİŞİM</w:t>
            </w: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 xml:space="preserve">  (%)</w:t>
            </w:r>
          </w:p>
        </w:tc>
      </w:tr>
      <w:tr w:rsidR="00F82B3F" w:rsidRPr="00F82B3F" w:rsidTr="00F82B3F">
        <w:trPr>
          <w:trHeight w:val="600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ÜRETİM (</w:t>
            </w:r>
            <w:proofErr w:type="spellStart"/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ÜRETİM (</w:t>
            </w:r>
            <w:proofErr w:type="spellStart"/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BARAJLI HİDROLİK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3.887.765,67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17,00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6.482.742,45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28,34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66,75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AKARSU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2.460.027,25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10,76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3.504.526,87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15,32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42,46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LİNYİT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3.650.059,19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15,96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3.501.120,04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15,31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-4,08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DOĞAL GAZ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6.583.121,40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28,79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3.192.705,59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13,96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-51,50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İTHAL KÖMÜR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3.840.391,12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16,79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3.155.575,14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13,79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-17,83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proofErr w:type="gramStart"/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RÜZGAR</w:t>
            </w:r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1.166.246,57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5,10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1.486.759,25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6,50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27,48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JEOTERMAL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627.279,88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2,74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744.862,78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3,26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18,74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TAŞ KÖMÜRÜ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227.345,30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0,99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294.788,41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1,29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29,67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BİYOKÜTLE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199.032,26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0,87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236.403,13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1,03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18,78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ASFALTİT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155.977,54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0,68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189.128,45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0,83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21,25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FUEL OİL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68.013,00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0,30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72.919,30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0,32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7,21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GÜNEŞ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4.409,47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0,02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13.533,50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0,06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82B3F">
              <w:rPr>
                <w:rFonts w:ascii="Arial" w:eastAsia="Times New Roman" w:hAnsi="Arial" w:cs="Arial"/>
                <w:color w:val="000000"/>
                <w:lang w:eastAsia="tr-TR"/>
              </w:rPr>
              <w:t>206,92</w:t>
            </w:r>
          </w:p>
        </w:tc>
      </w:tr>
      <w:tr w:rsidR="00F82B3F" w:rsidRPr="00F82B3F" w:rsidTr="00F82B3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22.869.668,63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22.875.064,90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F82B3F" w:rsidRPr="00F82B3F" w:rsidRDefault="00F82B3F" w:rsidP="00F82B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F82B3F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0,02</w:t>
            </w:r>
          </w:p>
        </w:tc>
      </w:tr>
    </w:tbl>
    <w:p w:rsidR="006E5848" w:rsidRDefault="006E5848" w:rsidP="00347403">
      <w:pPr>
        <w:pStyle w:val="Tablo1"/>
        <w:rPr>
          <w:rFonts w:ascii="Arial" w:hAnsi="Arial" w:cs="Arial"/>
          <w:sz w:val="24"/>
          <w:szCs w:val="24"/>
        </w:rPr>
      </w:pPr>
    </w:p>
    <w:p w:rsidR="00652589" w:rsidRPr="00CC0B01" w:rsidRDefault="00652589" w:rsidP="00347403">
      <w:pPr>
        <w:pStyle w:val="Tablo1"/>
        <w:rPr>
          <w:rFonts w:ascii="Arial" w:hAnsi="Arial" w:cs="Arial"/>
          <w:sz w:val="24"/>
          <w:szCs w:val="24"/>
        </w:rPr>
      </w:pPr>
    </w:p>
    <w:p w:rsidR="00500B5D" w:rsidRPr="00EA3656" w:rsidRDefault="00F82B3F" w:rsidP="00EA365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778313FF" wp14:editId="7AA321E2">
            <wp:extent cx="5953125" cy="38004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72" cy="3805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13" w:name="_Toc11853716"/>
      <w:r w:rsidRPr="00BC0372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BC0372">
        <w:rPr>
          <w:rFonts w:ascii="Arial" w:hAnsi="Arial" w:cs="Arial"/>
          <w:sz w:val="24"/>
          <w:szCs w:val="24"/>
        </w:rPr>
        <w:t>1.5</w:t>
      </w:r>
      <w:proofErr w:type="gramEnd"/>
      <w:r w:rsidRPr="00BC0372">
        <w:rPr>
          <w:rFonts w:ascii="Arial" w:hAnsi="Arial" w:cs="Arial"/>
          <w:sz w:val="24"/>
          <w:szCs w:val="24"/>
        </w:rPr>
        <w:t xml:space="preserve"> </w:t>
      </w:r>
      <w:r w:rsidR="00F82B3F">
        <w:rPr>
          <w:rFonts w:ascii="Arial" w:hAnsi="Arial" w:cs="Arial"/>
          <w:sz w:val="24"/>
          <w:szCs w:val="24"/>
        </w:rPr>
        <w:t>Nisan</w:t>
      </w:r>
      <w:r w:rsidR="00652589">
        <w:rPr>
          <w:rFonts w:ascii="Arial" w:hAnsi="Arial" w:cs="Arial"/>
          <w:sz w:val="24"/>
          <w:szCs w:val="24"/>
        </w:rPr>
        <w:t xml:space="preserve"> 2019</w:t>
      </w:r>
      <w:r w:rsidRPr="00BC0372">
        <w:rPr>
          <w:rFonts w:ascii="Arial" w:hAnsi="Arial" w:cs="Arial"/>
          <w:sz w:val="24"/>
          <w:szCs w:val="24"/>
        </w:rPr>
        <w:t xml:space="preserve"> Döneminde Lisanslı Elektrik Üretiminin Kaynak Bazında Dağılımı (%)</w:t>
      </w:r>
      <w:bookmarkEnd w:id="13"/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14" w:name="_Toc11853809"/>
      <w:r w:rsidRPr="00E55C79">
        <w:rPr>
          <w:rFonts w:ascii="Arial" w:hAnsi="Arial" w:cs="Arial"/>
          <w:sz w:val="24"/>
          <w:szCs w:val="24"/>
        </w:rPr>
        <w:lastRenderedPageBreak/>
        <w:t>Tablo-</w:t>
      </w:r>
      <w:proofErr w:type="gramStart"/>
      <w:r w:rsidRPr="00E55C79">
        <w:rPr>
          <w:rFonts w:ascii="Arial" w:hAnsi="Arial" w:cs="Arial"/>
          <w:sz w:val="24"/>
          <w:szCs w:val="24"/>
        </w:rPr>
        <w:t>1.</w:t>
      </w:r>
      <w:r w:rsidR="00554725" w:rsidRPr="00E55C79">
        <w:rPr>
          <w:rFonts w:ascii="Arial" w:hAnsi="Arial" w:cs="Arial"/>
          <w:sz w:val="24"/>
          <w:szCs w:val="24"/>
        </w:rPr>
        <w:t>7</w:t>
      </w:r>
      <w:proofErr w:type="gramEnd"/>
      <w:r w:rsidRPr="00E55C79">
        <w:rPr>
          <w:rFonts w:ascii="Arial" w:hAnsi="Arial" w:cs="Arial"/>
          <w:sz w:val="24"/>
          <w:szCs w:val="24"/>
        </w:rPr>
        <w:t xml:space="preserve"> </w:t>
      </w:r>
      <w:r w:rsidR="00F82B3F">
        <w:rPr>
          <w:rFonts w:ascii="Arial" w:hAnsi="Arial" w:cs="Arial"/>
          <w:sz w:val="24"/>
          <w:szCs w:val="24"/>
        </w:rPr>
        <w:t xml:space="preserve">Nisan </w:t>
      </w:r>
      <w:r w:rsidR="00652589">
        <w:rPr>
          <w:rFonts w:ascii="Arial" w:hAnsi="Arial" w:cs="Arial"/>
          <w:sz w:val="24"/>
          <w:szCs w:val="24"/>
        </w:rPr>
        <w:t>2019</w:t>
      </w:r>
      <w:r w:rsidRPr="00E55C79">
        <w:rPr>
          <w:rFonts w:ascii="Arial" w:hAnsi="Arial" w:cs="Arial"/>
          <w:sz w:val="24"/>
          <w:szCs w:val="24"/>
        </w:rPr>
        <w:t xml:space="preserve"> Döneminde Lisanslı Elektrik Üretiminin İl Bazında Dağılımı (</w:t>
      </w:r>
      <w:proofErr w:type="spellStart"/>
      <w:r w:rsidRPr="00E55C79">
        <w:rPr>
          <w:rFonts w:ascii="Arial" w:hAnsi="Arial" w:cs="Arial"/>
          <w:sz w:val="24"/>
          <w:szCs w:val="24"/>
        </w:rPr>
        <w:t>MWh</w:t>
      </w:r>
      <w:proofErr w:type="spellEnd"/>
      <w:r w:rsidRPr="00E55C79">
        <w:rPr>
          <w:rFonts w:ascii="Arial" w:hAnsi="Arial" w:cs="Arial"/>
          <w:sz w:val="24"/>
          <w:szCs w:val="24"/>
        </w:rPr>
        <w:t>)</w:t>
      </w:r>
      <w:bookmarkEnd w:id="14"/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1580"/>
        <w:gridCol w:w="1193"/>
        <w:gridCol w:w="1843"/>
        <w:gridCol w:w="1701"/>
        <w:gridCol w:w="1134"/>
      </w:tblGrid>
      <w:tr w:rsidR="00B91D12" w:rsidRPr="00B91D12" w:rsidTr="00B91D12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ÜRETİM (</w:t>
            </w:r>
            <w:proofErr w:type="spellStart"/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ÜRETİM (</w:t>
            </w:r>
            <w:proofErr w:type="spellStart"/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ORAN (%)</w:t>
            </w:r>
          </w:p>
        </w:tc>
      </w:tr>
      <w:tr w:rsidR="00B91D12" w:rsidRPr="00B91D12" w:rsidTr="00B91D12">
        <w:trPr>
          <w:trHeight w:val="17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ÇANAKKALE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1.803.914,75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7,89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ADIYAMAN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132.462,96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0,58</w:t>
            </w:r>
          </w:p>
        </w:tc>
      </w:tr>
      <w:tr w:rsidR="00B91D12" w:rsidRPr="00B91D12" w:rsidTr="00B91D12">
        <w:trPr>
          <w:trHeight w:val="251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ADANA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1.514.287,57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6,62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RİZE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100.798,98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0,44</w:t>
            </w:r>
          </w:p>
        </w:tc>
      </w:tr>
      <w:tr w:rsidR="00B91D12" w:rsidRPr="00B91D12" w:rsidTr="00B91D12">
        <w:trPr>
          <w:trHeight w:val="19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İZMİR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1.319.473,96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TEKİRDAĞ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99.352,04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0,43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ZONGULDAK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1.183.671,37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ARDAHAN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92.549,95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0,40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KAHRAMANMARAŞ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1.137.965,44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GAZİANTEP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84.196,65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0,37</w:t>
            </w:r>
          </w:p>
        </w:tc>
      </w:tr>
      <w:tr w:rsidR="00B91D12" w:rsidRPr="00B91D12" w:rsidTr="00B91D12">
        <w:trPr>
          <w:trHeight w:val="184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MUĞLA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1.011.818,26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KARABÜK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80.639,40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0,35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ŞANLIURFA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992.552,09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MUŞ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74.779,40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0,33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ELAZIĞ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854.520,30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KARS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73.591,31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0,32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MANİSA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765.376,41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AMASYA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69.948,45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0,31</w:t>
            </w:r>
          </w:p>
        </w:tc>
      </w:tr>
      <w:tr w:rsidR="00B91D12" w:rsidRPr="00B91D12" w:rsidTr="00B91D12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ANKARA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592.947,83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ISPARTA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68.051,38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0,30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İSTANBUL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574.909,93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KONYA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65.087,07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0,28</w:t>
            </w:r>
          </w:p>
        </w:tc>
      </w:tr>
      <w:tr w:rsidR="00B91D12" w:rsidRPr="00B91D12" w:rsidTr="00B91D12">
        <w:trPr>
          <w:trHeight w:val="212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OSMANİYE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537.487,87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AFYONKARAHİSAR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64.285,13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0,28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AYDIN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526.242,31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TUNCELİ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64.038,99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0,28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ARTVİN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525.240,35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DÜZCE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51.477,52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0,23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HATAY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524.094,22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ESKİŞEHİR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51.124,29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0,22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BALIKESİR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518.988,28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SİNOP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43.403,40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0,19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KÜTAHYA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495.331,97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SAKARYA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42.709,53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0,19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DİYARBAKIR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493.723,22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ÇORUM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36.758,24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0,16</w:t>
            </w:r>
          </w:p>
        </w:tc>
      </w:tr>
      <w:tr w:rsidR="00B91D12" w:rsidRPr="00B91D12" w:rsidTr="00B91D12">
        <w:trPr>
          <w:trHeight w:val="233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BURSA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468.235,68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BATMAN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36.321,09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0,16</w:t>
            </w:r>
          </w:p>
        </w:tc>
      </w:tr>
      <w:tr w:rsidR="00B91D12" w:rsidRPr="00B91D12" w:rsidTr="00B91D12">
        <w:trPr>
          <w:trHeight w:val="166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MERSİN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451.438,90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YALOVA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35.863,08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0,16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GİRESUN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425.055,24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EDİRNE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35.742,13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0,16</w:t>
            </w:r>
          </w:p>
        </w:tc>
      </w:tr>
      <w:tr w:rsidR="00B91D12" w:rsidRPr="00B91D12" w:rsidTr="00B91D12">
        <w:trPr>
          <w:trHeight w:val="11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BİNGÖL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420.904,93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MALATYA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33.498,67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0,15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SAMSUN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369.150,30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KASTAMONU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31.965,39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0,14</w:t>
            </w:r>
          </w:p>
        </w:tc>
      </w:tr>
      <w:tr w:rsidR="00B91D12" w:rsidRPr="00B91D12" w:rsidTr="00B91D12"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SİVAS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361.919,12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VAN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31.132,49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0,14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KARAMAN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300.951,80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KIRŞEHİR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23.268,48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0,10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ANTALYA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291.993,98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proofErr w:type="gramStart"/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HAKKARİ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21.064,64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0,09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DENİZLİ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280.421,53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BİTLİS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18.263,06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0,08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TRABZON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256.255,07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BAYBURT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14.447,86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B91D12" w:rsidRPr="00B91D12" w:rsidTr="00B91D12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KOCAELİ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233.407,43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NEVŞEHİR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14.379,62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B91D12" w:rsidRPr="00B91D12" w:rsidTr="00B91D12">
        <w:trPr>
          <w:trHeight w:val="226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ORDU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232.062,90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BİLECİK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12.216,41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0,05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KIRKLARELİ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218.562,60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IĞDIR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10.902,23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0,05</w:t>
            </w:r>
          </w:p>
        </w:tc>
      </w:tr>
      <w:tr w:rsidR="00B91D12" w:rsidRPr="00B91D12" w:rsidTr="00B91D12">
        <w:trPr>
          <w:trHeight w:val="264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GÜMÜŞHANE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208.893,68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UŞAK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9.723,45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SİİRT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208.455,90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BURDUR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7.425,68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B91D12" w:rsidRPr="00B91D12" w:rsidTr="00B91D12">
        <w:trPr>
          <w:trHeight w:val="16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TOKAT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198.809,80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MARDİN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6.679,20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ŞIRNAK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189.346,38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AKSARAY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3.245,08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ERZİNCAN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156.965,94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3.039,37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BOLU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152.119,52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ÇANKIRI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1.157,78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KAYSERİ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150.122,17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NİĞDE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903,36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ERZURUM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140.976,59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701,88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B91D12" w:rsidRPr="00B91D12" w:rsidTr="00B91D1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FFFFFF"/>
                <w:lang w:eastAsia="tr-TR"/>
              </w:rPr>
              <w:t>KIRIKKALE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139.273,69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color w:val="000000"/>
                <w:lang w:eastAsia="tr-TR"/>
              </w:rPr>
              <w:t>0,61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22.875.064,90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D12" w:rsidRPr="00B91D12" w:rsidRDefault="00B91D12" w:rsidP="00B91D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91D1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100,00</w:t>
            </w:r>
          </w:p>
        </w:tc>
      </w:tr>
    </w:tbl>
    <w:p w:rsidR="009410B1" w:rsidRDefault="00162C0B" w:rsidP="000D169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lastRenderedPageBreak/>
        <w:drawing>
          <wp:inline distT="0" distB="0" distL="0" distR="0" wp14:anchorId="5F57CBDE" wp14:editId="4634EBB9">
            <wp:extent cx="6276975" cy="42100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14" cy="421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0B1" w:rsidRPr="00554725" w:rsidRDefault="007D33D1" w:rsidP="00554725">
      <w:pPr>
        <w:pStyle w:val="Grafik1"/>
        <w:rPr>
          <w:rFonts w:ascii="Arial" w:hAnsi="Arial" w:cs="Arial"/>
          <w:sz w:val="24"/>
          <w:szCs w:val="24"/>
        </w:rPr>
      </w:pPr>
      <w:bookmarkStart w:id="15" w:name="_Toc11853717"/>
      <w:r w:rsidRPr="00162C0B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162C0B">
        <w:rPr>
          <w:rFonts w:ascii="Arial" w:hAnsi="Arial" w:cs="Arial"/>
          <w:sz w:val="24"/>
          <w:szCs w:val="24"/>
        </w:rPr>
        <w:t>1.6</w:t>
      </w:r>
      <w:proofErr w:type="gramEnd"/>
      <w:r w:rsidRPr="00162C0B">
        <w:rPr>
          <w:rFonts w:ascii="Arial" w:hAnsi="Arial" w:cs="Arial"/>
          <w:sz w:val="24"/>
          <w:szCs w:val="24"/>
        </w:rPr>
        <w:t xml:space="preserve"> </w:t>
      </w:r>
      <w:r w:rsidR="00F82B3F" w:rsidRPr="00162C0B">
        <w:rPr>
          <w:rFonts w:ascii="Arial" w:hAnsi="Arial" w:cs="Arial"/>
          <w:sz w:val="24"/>
          <w:szCs w:val="24"/>
        </w:rPr>
        <w:t>Nisan</w:t>
      </w:r>
      <w:r w:rsidR="001A32D2" w:rsidRPr="00162C0B">
        <w:rPr>
          <w:rFonts w:ascii="Arial" w:hAnsi="Arial" w:cs="Arial"/>
          <w:sz w:val="24"/>
          <w:szCs w:val="24"/>
        </w:rPr>
        <w:t xml:space="preserve"> 2019</w:t>
      </w:r>
      <w:r w:rsidRPr="00162C0B">
        <w:rPr>
          <w:rFonts w:ascii="Arial" w:hAnsi="Arial" w:cs="Arial"/>
          <w:sz w:val="24"/>
          <w:szCs w:val="24"/>
        </w:rPr>
        <w:t xml:space="preserve"> Döneminde Lisanslı Elektrik Üretiminde İlk 10 Şirketin Payları  (%)</w:t>
      </w:r>
      <w:bookmarkEnd w:id="15"/>
    </w:p>
    <w:p w:rsidR="00554725" w:rsidRDefault="00554725" w:rsidP="00BD2A1C">
      <w:pPr>
        <w:pStyle w:val="Balk2"/>
        <w:rPr>
          <w:rFonts w:ascii="Arial" w:hAnsi="Arial" w:cs="Arial"/>
        </w:rPr>
      </w:pPr>
    </w:p>
    <w:p w:rsidR="002B7082" w:rsidRPr="002B7082" w:rsidRDefault="002B7082" w:rsidP="002B7082"/>
    <w:p w:rsidR="00BD2A1C" w:rsidRPr="006C3976" w:rsidRDefault="00BD2A1C" w:rsidP="00BD2A1C">
      <w:pPr>
        <w:pStyle w:val="Balk2"/>
        <w:rPr>
          <w:rFonts w:ascii="Arial" w:hAnsi="Arial" w:cs="Arial"/>
        </w:rPr>
      </w:pPr>
      <w:bookmarkStart w:id="16" w:name="_Toc11853525"/>
      <w:r w:rsidRPr="006C3976">
        <w:rPr>
          <w:rFonts w:ascii="Arial" w:hAnsi="Arial" w:cs="Arial"/>
        </w:rPr>
        <w:t>1.2. LİSANSSIZ ÜRETİM</w:t>
      </w:r>
      <w:bookmarkEnd w:id="16"/>
    </w:p>
    <w:p w:rsidR="00BD2A1C" w:rsidRDefault="00BD2A1C" w:rsidP="00EA44F7">
      <w:pPr>
        <w:pStyle w:val="Tablo1"/>
        <w:rPr>
          <w:rFonts w:ascii="Arial" w:hAnsi="Arial" w:cs="Arial"/>
          <w:sz w:val="24"/>
          <w:szCs w:val="24"/>
        </w:rPr>
      </w:pPr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17" w:name="_Toc11853810"/>
      <w:r w:rsidRPr="002D6611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2D6611">
        <w:rPr>
          <w:rFonts w:ascii="Arial" w:hAnsi="Arial" w:cs="Arial"/>
          <w:sz w:val="24"/>
          <w:szCs w:val="24"/>
        </w:rPr>
        <w:t>1.</w:t>
      </w:r>
      <w:r w:rsidR="00554725" w:rsidRPr="002D6611">
        <w:rPr>
          <w:rFonts w:ascii="Arial" w:hAnsi="Arial" w:cs="Arial"/>
          <w:sz w:val="24"/>
          <w:szCs w:val="24"/>
        </w:rPr>
        <w:t>8</w:t>
      </w:r>
      <w:proofErr w:type="gramEnd"/>
      <w:r w:rsidRPr="002D6611">
        <w:rPr>
          <w:rFonts w:ascii="Arial" w:hAnsi="Arial" w:cs="Arial"/>
          <w:sz w:val="24"/>
          <w:szCs w:val="24"/>
        </w:rPr>
        <w:t xml:space="preserve"> 20</w:t>
      </w:r>
      <w:r w:rsidR="001A32D2">
        <w:rPr>
          <w:rFonts w:ascii="Arial" w:hAnsi="Arial" w:cs="Arial"/>
          <w:sz w:val="24"/>
          <w:szCs w:val="24"/>
        </w:rPr>
        <w:t>19</w:t>
      </w:r>
      <w:r w:rsidRPr="002D6611">
        <w:rPr>
          <w:rFonts w:ascii="Arial" w:hAnsi="Arial" w:cs="Arial"/>
          <w:sz w:val="24"/>
          <w:szCs w:val="24"/>
        </w:rPr>
        <w:t xml:space="preserve"> Yılı </w:t>
      </w:r>
      <w:r w:rsidR="00F907A0">
        <w:rPr>
          <w:rFonts w:ascii="Arial" w:hAnsi="Arial" w:cs="Arial"/>
          <w:sz w:val="24"/>
          <w:szCs w:val="24"/>
        </w:rPr>
        <w:t>Nisan</w:t>
      </w:r>
      <w:r w:rsidR="001F020F">
        <w:rPr>
          <w:rFonts w:ascii="Arial" w:hAnsi="Arial" w:cs="Arial"/>
          <w:sz w:val="24"/>
          <w:szCs w:val="24"/>
        </w:rPr>
        <w:t xml:space="preserve"> </w:t>
      </w:r>
      <w:r w:rsidRPr="002D6611">
        <w:rPr>
          <w:rFonts w:ascii="Arial" w:hAnsi="Arial" w:cs="Arial"/>
          <w:sz w:val="24"/>
          <w:szCs w:val="24"/>
        </w:rPr>
        <w:t>Ayı Sonu İtibariyle Lisanssız Elektrik Kurulu Gücünün Kaynaklara Göre Dağılımı (</w:t>
      </w:r>
      <w:r w:rsidR="00FE2F9A" w:rsidRPr="002D6611">
        <w:rPr>
          <w:rFonts w:ascii="Arial" w:hAnsi="Arial" w:cs="Arial"/>
          <w:sz w:val="24"/>
          <w:szCs w:val="24"/>
        </w:rPr>
        <w:t>MW</w:t>
      </w:r>
      <w:r w:rsidRPr="002D6611">
        <w:rPr>
          <w:rFonts w:ascii="Arial" w:hAnsi="Arial" w:cs="Arial"/>
          <w:sz w:val="24"/>
          <w:szCs w:val="24"/>
        </w:rPr>
        <w:t>)</w:t>
      </w:r>
      <w:bookmarkEnd w:id="17"/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1"/>
        <w:gridCol w:w="2977"/>
        <w:gridCol w:w="1984"/>
      </w:tblGrid>
      <w:tr w:rsidR="00846474" w:rsidRPr="00846474" w:rsidTr="00846474">
        <w:trPr>
          <w:trHeight w:val="33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Kaynak Türü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Kurulu Güç (MW)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Oran (%)</w:t>
            </w:r>
          </w:p>
        </w:tc>
      </w:tr>
      <w:tr w:rsidR="00846474" w:rsidRPr="00846474" w:rsidTr="00846474">
        <w:trPr>
          <w:trHeight w:val="31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Güneş (</w:t>
            </w:r>
            <w:proofErr w:type="spellStart"/>
            <w:r w:rsidRPr="00846474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Fotovoltaik</w:t>
            </w:r>
            <w:proofErr w:type="spellEnd"/>
            <w:r w:rsidRPr="00846474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5.266,12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93,72</w:t>
            </w:r>
          </w:p>
        </w:tc>
      </w:tr>
      <w:tr w:rsidR="00846474" w:rsidRPr="00846474" w:rsidTr="00846474">
        <w:trPr>
          <w:trHeight w:val="31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Doğal gaz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206,21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3,67</w:t>
            </w:r>
          </w:p>
        </w:tc>
      </w:tr>
      <w:tr w:rsidR="00846474" w:rsidRPr="00846474" w:rsidTr="00846474">
        <w:trPr>
          <w:trHeight w:val="31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proofErr w:type="spellStart"/>
            <w:r w:rsidRPr="00846474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Biyokütle</w:t>
            </w:r>
            <w:proofErr w:type="spellEnd"/>
            <w:r w:rsidRPr="00846474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78,99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1,41</w:t>
            </w:r>
          </w:p>
        </w:tc>
      </w:tr>
      <w:tr w:rsidR="00846474" w:rsidRPr="00846474" w:rsidTr="00846474">
        <w:trPr>
          <w:trHeight w:val="31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Rüzgâr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57,81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1,03</w:t>
            </w:r>
          </w:p>
        </w:tc>
      </w:tr>
      <w:tr w:rsidR="00846474" w:rsidRPr="00846474" w:rsidTr="00846474">
        <w:trPr>
          <w:trHeight w:val="31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Hidrolik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9,34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0,17</w:t>
            </w:r>
          </w:p>
        </w:tc>
      </w:tr>
      <w:tr w:rsidR="00846474" w:rsidRPr="00846474" w:rsidTr="00846474">
        <w:trPr>
          <w:trHeight w:val="31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Güneş (Yoğunlaştırılmış)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0,01</w:t>
            </w:r>
          </w:p>
        </w:tc>
      </w:tr>
      <w:tr w:rsidR="00846474" w:rsidRPr="00846474" w:rsidTr="00846474">
        <w:trPr>
          <w:trHeight w:val="33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Genel Toplam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5.618,97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46474" w:rsidRPr="00846474" w:rsidRDefault="00846474" w:rsidP="00846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84647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100,00</w:t>
            </w:r>
          </w:p>
        </w:tc>
      </w:tr>
    </w:tbl>
    <w:p w:rsidR="007040F5" w:rsidRDefault="007040F5" w:rsidP="00EA44F7">
      <w:pPr>
        <w:pStyle w:val="Tablo1"/>
        <w:rPr>
          <w:rFonts w:ascii="Arial" w:hAnsi="Arial" w:cs="Arial"/>
          <w:sz w:val="24"/>
          <w:szCs w:val="24"/>
        </w:rPr>
      </w:pPr>
    </w:p>
    <w:p w:rsidR="00796244" w:rsidRDefault="000C44AB" w:rsidP="00ED515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                                             </w:t>
      </w:r>
      <w:r w:rsidR="003A7D4C">
        <w:rPr>
          <w:noProof/>
          <w:lang w:eastAsia="tr-TR"/>
        </w:rPr>
        <w:t xml:space="preserve">    </w:t>
      </w:r>
      <w:r>
        <w:rPr>
          <w:noProof/>
          <w:lang w:eastAsia="tr-TR"/>
        </w:rPr>
        <w:t xml:space="preserve">   </w:t>
      </w:r>
      <w:r w:rsidR="0002447A">
        <w:rPr>
          <w:noProof/>
          <w:lang w:eastAsia="tr-TR"/>
        </w:rPr>
        <w:t xml:space="preserve">                           </w:t>
      </w:r>
      <w:r w:rsidR="007A5621">
        <w:rPr>
          <w:noProof/>
          <w:lang w:eastAsia="tr-TR"/>
        </w:rPr>
        <w:t xml:space="preserve"> </w:t>
      </w:r>
      <w:r w:rsidR="00E40B20">
        <w:rPr>
          <w:noProof/>
          <w:lang w:eastAsia="tr-TR"/>
        </w:rPr>
        <w:t xml:space="preserve">      </w:t>
      </w:r>
      <w:r>
        <w:rPr>
          <w:noProof/>
          <w:lang w:eastAsia="tr-TR"/>
        </w:rPr>
        <w:t xml:space="preserve">   </w:t>
      </w:r>
      <w:r w:rsidR="003A7D4C">
        <w:rPr>
          <w:noProof/>
          <w:lang w:eastAsia="tr-TR"/>
        </w:rPr>
        <w:drawing>
          <wp:inline distT="0" distB="0" distL="0" distR="0" wp14:anchorId="7743FD82" wp14:editId="06615440">
            <wp:extent cx="5791200" cy="353250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34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18" w:name="_Toc11853718"/>
      <w:r w:rsidRPr="0083011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83011C">
        <w:rPr>
          <w:rFonts w:ascii="Arial" w:hAnsi="Arial" w:cs="Arial"/>
          <w:sz w:val="24"/>
          <w:szCs w:val="24"/>
        </w:rPr>
        <w:t>1.7</w:t>
      </w:r>
      <w:proofErr w:type="gramEnd"/>
      <w:r w:rsidR="00254A1B" w:rsidRPr="0083011C">
        <w:rPr>
          <w:rFonts w:ascii="Arial" w:hAnsi="Arial" w:cs="Arial"/>
          <w:sz w:val="24"/>
          <w:szCs w:val="24"/>
        </w:rPr>
        <w:t xml:space="preserve"> </w:t>
      </w:r>
      <w:r w:rsidRPr="0083011C">
        <w:rPr>
          <w:rFonts w:ascii="Arial" w:hAnsi="Arial" w:cs="Arial"/>
          <w:sz w:val="24"/>
          <w:szCs w:val="24"/>
        </w:rPr>
        <w:t>20</w:t>
      </w:r>
      <w:r w:rsidR="000A7A28">
        <w:rPr>
          <w:rFonts w:ascii="Arial" w:hAnsi="Arial" w:cs="Arial"/>
          <w:sz w:val="24"/>
          <w:szCs w:val="24"/>
        </w:rPr>
        <w:t>19</w:t>
      </w:r>
      <w:r w:rsidR="00B04DD5">
        <w:rPr>
          <w:rFonts w:ascii="Arial" w:hAnsi="Arial" w:cs="Arial"/>
          <w:sz w:val="24"/>
          <w:szCs w:val="24"/>
        </w:rPr>
        <w:t xml:space="preserve"> </w:t>
      </w:r>
      <w:r w:rsidR="00A67F81">
        <w:rPr>
          <w:rFonts w:ascii="Arial" w:hAnsi="Arial" w:cs="Arial"/>
          <w:sz w:val="24"/>
          <w:szCs w:val="24"/>
        </w:rPr>
        <w:t xml:space="preserve">Yılı </w:t>
      </w:r>
      <w:r w:rsidR="00846474">
        <w:rPr>
          <w:rFonts w:ascii="Arial" w:hAnsi="Arial" w:cs="Arial"/>
          <w:sz w:val="24"/>
          <w:szCs w:val="24"/>
        </w:rPr>
        <w:t>Nisan</w:t>
      </w:r>
      <w:r w:rsidRPr="0083011C">
        <w:rPr>
          <w:rFonts w:ascii="Arial" w:hAnsi="Arial" w:cs="Arial"/>
          <w:sz w:val="24"/>
          <w:szCs w:val="24"/>
        </w:rPr>
        <w:t xml:space="preserve"> Ayı Sonu İtibariyle Lisanssız Elektrik Kurulu Gücünün Kaynaklara Göre Dağılımı (%)</w:t>
      </w:r>
      <w:bookmarkEnd w:id="18"/>
    </w:p>
    <w:p w:rsidR="00E42168" w:rsidRDefault="00E42168" w:rsidP="00ED5155"/>
    <w:p w:rsidR="00EA44F7" w:rsidRDefault="003D35DE" w:rsidP="00EA44F7">
      <w:pPr>
        <w:pStyle w:val="Tablo1"/>
        <w:rPr>
          <w:rFonts w:ascii="Arial" w:hAnsi="Arial" w:cs="Arial"/>
          <w:sz w:val="24"/>
          <w:szCs w:val="24"/>
        </w:rPr>
      </w:pPr>
      <w:bookmarkStart w:id="19" w:name="_Toc11853811"/>
      <w:r w:rsidRPr="001531C2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1531C2">
        <w:rPr>
          <w:rFonts w:ascii="Arial" w:hAnsi="Arial" w:cs="Arial"/>
          <w:sz w:val="24"/>
          <w:szCs w:val="24"/>
        </w:rPr>
        <w:t>1.</w:t>
      </w:r>
      <w:r w:rsidR="00554725" w:rsidRPr="001531C2">
        <w:rPr>
          <w:rFonts w:ascii="Arial" w:hAnsi="Arial" w:cs="Arial"/>
          <w:sz w:val="24"/>
          <w:szCs w:val="24"/>
        </w:rPr>
        <w:t>9</w:t>
      </w:r>
      <w:proofErr w:type="gramEnd"/>
      <w:r w:rsidRPr="001531C2">
        <w:rPr>
          <w:rFonts w:ascii="Arial" w:hAnsi="Arial" w:cs="Arial"/>
          <w:sz w:val="24"/>
          <w:szCs w:val="24"/>
        </w:rPr>
        <w:t xml:space="preserve"> </w:t>
      </w:r>
      <w:r w:rsidR="000A7A28" w:rsidRPr="001531C2">
        <w:rPr>
          <w:rFonts w:ascii="Arial" w:hAnsi="Arial" w:cs="Arial"/>
          <w:sz w:val="24"/>
          <w:szCs w:val="24"/>
        </w:rPr>
        <w:t>2019</w:t>
      </w:r>
      <w:r w:rsidR="00EA44F7" w:rsidRPr="001531C2">
        <w:rPr>
          <w:rFonts w:ascii="Arial" w:hAnsi="Arial" w:cs="Arial"/>
          <w:sz w:val="24"/>
          <w:szCs w:val="24"/>
        </w:rPr>
        <w:t xml:space="preserve"> Yılı </w:t>
      </w:r>
      <w:r w:rsidR="004A526E">
        <w:rPr>
          <w:rFonts w:ascii="Arial" w:hAnsi="Arial" w:cs="Arial"/>
          <w:sz w:val="24"/>
          <w:szCs w:val="24"/>
        </w:rPr>
        <w:t>Nisan</w:t>
      </w:r>
      <w:r w:rsidR="00297DA0" w:rsidRPr="001531C2">
        <w:rPr>
          <w:rFonts w:ascii="Arial" w:hAnsi="Arial" w:cs="Arial"/>
          <w:sz w:val="24"/>
          <w:szCs w:val="24"/>
        </w:rPr>
        <w:t xml:space="preserve"> </w:t>
      </w:r>
      <w:r w:rsidR="00EA44F7" w:rsidRPr="001531C2">
        <w:rPr>
          <w:rFonts w:ascii="Arial" w:hAnsi="Arial" w:cs="Arial"/>
          <w:sz w:val="24"/>
          <w:szCs w:val="24"/>
        </w:rPr>
        <w:t>Ayı Sonu İtibariyle Lisanssız Elektrik Kurulu Gü</w:t>
      </w:r>
      <w:r w:rsidR="00D77B78" w:rsidRPr="001531C2">
        <w:rPr>
          <w:rFonts w:ascii="Arial" w:hAnsi="Arial" w:cs="Arial"/>
          <w:sz w:val="24"/>
          <w:szCs w:val="24"/>
        </w:rPr>
        <w:t>cünün İllere Göre Dağılımı (</w:t>
      </w:r>
      <w:r w:rsidR="00FE2F9A" w:rsidRPr="001531C2">
        <w:rPr>
          <w:rFonts w:ascii="Arial" w:hAnsi="Arial" w:cs="Arial"/>
          <w:sz w:val="24"/>
          <w:szCs w:val="24"/>
        </w:rPr>
        <w:t>MW</w:t>
      </w:r>
      <w:r w:rsidR="00D77B78" w:rsidRPr="001531C2">
        <w:rPr>
          <w:rFonts w:ascii="Arial" w:hAnsi="Arial" w:cs="Arial"/>
          <w:sz w:val="24"/>
          <w:szCs w:val="24"/>
        </w:rPr>
        <w:t>-</w:t>
      </w:r>
      <w:r w:rsidR="00EA44F7" w:rsidRPr="001531C2">
        <w:rPr>
          <w:rFonts w:ascii="Arial" w:hAnsi="Arial" w:cs="Arial"/>
          <w:sz w:val="24"/>
          <w:szCs w:val="24"/>
        </w:rPr>
        <w:t>%)</w:t>
      </w:r>
      <w:bookmarkEnd w:id="19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276"/>
        <w:gridCol w:w="992"/>
        <w:gridCol w:w="1701"/>
        <w:gridCol w:w="1560"/>
        <w:gridCol w:w="1275"/>
      </w:tblGrid>
      <w:tr w:rsidR="004A526E" w:rsidRPr="004A526E" w:rsidTr="004A526E">
        <w:trPr>
          <w:trHeight w:val="630"/>
          <w:tblHeader/>
        </w:trPr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 xml:space="preserve">    İLLER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Kurulu Güç (MW)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Oran</w:t>
            </w: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br/>
              <w:t>(%)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İLLER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Kurulu Güç (MW)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Oran</w:t>
            </w: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br/>
              <w:t>(%)</w:t>
            </w:r>
          </w:p>
        </w:tc>
      </w:tr>
      <w:tr w:rsidR="004A526E" w:rsidRPr="004A526E" w:rsidTr="004A526E">
        <w:trPr>
          <w:trHeight w:val="15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505,93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İSTANBUL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43,37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0,77</w:t>
            </w:r>
          </w:p>
        </w:tc>
      </w:tr>
      <w:tr w:rsidR="004A526E" w:rsidRPr="004A526E" w:rsidTr="004A526E">
        <w:trPr>
          <w:trHeight w:val="248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323,61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KIRIKKALE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41,92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0,75</w:t>
            </w:r>
          </w:p>
        </w:tc>
      </w:tr>
      <w:tr w:rsidR="004A526E" w:rsidRPr="004A526E" w:rsidTr="004A526E">
        <w:trPr>
          <w:trHeight w:val="196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320,99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ERZİNCAN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38,67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0,69</w:t>
            </w:r>
          </w:p>
        </w:tc>
      </w:tr>
      <w:tr w:rsidR="004A526E" w:rsidRPr="004A526E" w:rsidTr="004A526E">
        <w:trPr>
          <w:trHeight w:val="142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317,11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SAMSUN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35,41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0,63</w:t>
            </w:r>
          </w:p>
        </w:tc>
      </w:tr>
      <w:tr w:rsidR="004A526E" w:rsidRPr="004A526E" w:rsidTr="004A526E">
        <w:trPr>
          <w:trHeight w:val="246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AFYONKARAHİSAR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212,80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AMASYA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31,43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0,56</w:t>
            </w:r>
          </w:p>
        </w:tc>
      </w:tr>
      <w:tr w:rsidR="004A526E" w:rsidRPr="004A526E" w:rsidTr="004A526E">
        <w:trPr>
          <w:trHeight w:val="122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KAHRAMANMARAŞ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ÇANAKKALE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24,40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0,43</w:t>
            </w:r>
          </w:p>
        </w:tc>
      </w:tr>
      <w:tr w:rsidR="004A526E" w:rsidRPr="004A526E" w:rsidTr="004A526E">
        <w:trPr>
          <w:trHeight w:val="268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ELAZIĞ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208,88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ŞIRNAK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0,32</w:t>
            </w:r>
          </w:p>
        </w:tc>
      </w:tr>
      <w:tr w:rsidR="004A526E" w:rsidRPr="004A526E" w:rsidTr="004A526E">
        <w:trPr>
          <w:trHeight w:val="13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İZMİR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179,91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TOKAT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0,31</w:t>
            </w:r>
          </w:p>
        </w:tc>
      </w:tr>
      <w:tr w:rsidR="004A526E" w:rsidRPr="004A526E" w:rsidTr="004A526E">
        <w:trPr>
          <w:trHeight w:val="1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178,61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HATAY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0,30</w:t>
            </w:r>
          </w:p>
        </w:tc>
      </w:tr>
      <w:tr w:rsidR="004A526E" w:rsidRPr="004A526E" w:rsidTr="004A526E">
        <w:trPr>
          <w:trHeight w:val="11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158,09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KOCAELİ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0,30</w:t>
            </w:r>
          </w:p>
        </w:tc>
      </w:tr>
      <w:tr w:rsidR="004A526E" w:rsidRPr="004A526E" w:rsidTr="004A526E">
        <w:trPr>
          <w:trHeight w:val="242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154,19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BATMAN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0,29</w:t>
            </w:r>
          </w:p>
        </w:tc>
      </w:tr>
      <w:tr w:rsidR="004A526E" w:rsidRPr="004A526E" w:rsidTr="004A526E">
        <w:trPr>
          <w:trHeight w:val="246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142,38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KİLİS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0,28</w:t>
            </w:r>
          </w:p>
        </w:tc>
      </w:tr>
      <w:tr w:rsidR="004A526E" w:rsidRPr="004A526E" w:rsidTr="004A526E">
        <w:trPr>
          <w:trHeight w:val="236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BİTLİS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15,47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0,28</w:t>
            </w:r>
          </w:p>
        </w:tc>
      </w:tr>
      <w:tr w:rsidR="004A526E" w:rsidRPr="004A526E" w:rsidTr="004A526E">
        <w:trPr>
          <w:trHeight w:val="24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131,39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VAN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0,24</w:t>
            </w:r>
          </w:p>
        </w:tc>
      </w:tr>
      <w:tr w:rsidR="004A526E" w:rsidRPr="004A526E" w:rsidTr="004A526E">
        <w:trPr>
          <w:trHeight w:val="23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126,40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BAYBURT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12,02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0,21</w:t>
            </w:r>
          </w:p>
        </w:tc>
      </w:tr>
      <w:tr w:rsidR="004A526E" w:rsidRPr="004A526E" w:rsidTr="004A526E">
        <w:trPr>
          <w:trHeight w:val="2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123,47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KARABÜK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0,19</w:t>
            </w:r>
          </w:p>
        </w:tc>
      </w:tr>
      <w:tr w:rsidR="004A526E" w:rsidRPr="004A526E" w:rsidTr="004A526E">
        <w:trPr>
          <w:trHeight w:val="82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112,69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TEKİRDAĞ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0,17</w:t>
            </w:r>
          </w:p>
        </w:tc>
      </w:tr>
      <w:tr w:rsidR="004A526E" w:rsidRPr="004A526E" w:rsidTr="004A526E">
        <w:trPr>
          <w:trHeight w:val="183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MANİSA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101,61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SAKARYA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0,15</w:t>
            </w:r>
          </w:p>
        </w:tc>
      </w:tr>
      <w:tr w:rsidR="004A526E" w:rsidRPr="004A526E" w:rsidTr="004A526E">
        <w:trPr>
          <w:trHeight w:val="188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101,40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KASTAMONU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7,33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0,13</w:t>
            </w:r>
          </w:p>
        </w:tc>
      </w:tr>
      <w:tr w:rsidR="004A526E" w:rsidRPr="004A526E" w:rsidTr="004A526E">
        <w:trPr>
          <w:trHeight w:val="191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99,37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SİİRT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0,10</w:t>
            </w:r>
          </w:p>
        </w:tc>
      </w:tr>
      <w:tr w:rsidR="004A526E" w:rsidRPr="004A526E" w:rsidTr="004A526E">
        <w:trPr>
          <w:trHeight w:val="194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MUĞLA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MARDİN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4A526E" w:rsidRPr="004A526E" w:rsidTr="004A526E">
        <w:trPr>
          <w:trHeight w:val="184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98,38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EDİRNE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4A526E" w:rsidRPr="004A526E" w:rsidTr="004A526E">
        <w:trPr>
          <w:trHeight w:val="174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BALIKESİR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94,86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KIRKLARELİ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4A526E" w:rsidRPr="004A526E" w:rsidTr="004A526E">
        <w:trPr>
          <w:trHeight w:val="164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93,43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4A526E" w:rsidRPr="004A526E" w:rsidTr="004A526E">
        <w:trPr>
          <w:trHeight w:val="169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88,61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BOLU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4A526E" w:rsidRPr="004A526E" w:rsidTr="004A526E">
        <w:trPr>
          <w:trHeight w:val="172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AKSARAY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86,65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11"/>
              <w:rPr>
                <w:rFonts w:ascii="Calibri" w:eastAsia="Times New Roman" w:hAnsi="Calibri" w:cs="Times New Roman"/>
                <w:b/>
                <w:bCs/>
                <w:color w:val="FFFFFF"/>
                <w:sz w:val="21"/>
                <w:szCs w:val="21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1"/>
                <w:szCs w:val="21"/>
                <w:lang w:eastAsia="tr-TR"/>
              </w:rPr>
              <w:t>BİNGÖL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0,05</w:t>
            </w:r>
          </w:p>
        </w:tc>
      </w:tr>
      <w:tr w:rsidR="004A526E" w:rsidRPr="004A526E" w:rsidTr="004A526E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84,37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ZONGULDAK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4A526E" w:rsidRPr="004A526E" w:rsidTr="004A526E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4A526E" w:rsidRPr="004A526E" w:rsidTr="004A526E">
        <w:trPr>
          <w:trHeight w:val="20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73,69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AĞRI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4A526E" w:rsidRPr="004A526E" w:rsidTr="004A526E">
        <w:trPr>
          <w:trHeight w:val="134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67,13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YALOVA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4A526E" w:rsidRPr="004A526E" w:rsidTr="004A526E">
        <w:trPr>
          <w:trHeight w:val="238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66,84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ARDAHAN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4A526E" w:rsidRPr="004A526E" w:rsidTr="004A526E">
        <w:trPr>
          <w:trHeight w:val="186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BİLECİK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66,68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DÜZCE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4A526E" w:rsidRPr="004A526E" w:rsidTr="004A526E">
        <w:trPr>
          <w:trHeight w:val="1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65,39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ORDU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4A526E" w:rsidRPr="004A526E" w:rsidTr="004A526E">
        <w:trPr>
          <w:trHeight w:val="82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62,35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TUNCELİ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4A526E" w:rsidRPr="004A526E" w:rsidTr="004A526E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DİYARBAKIR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IĞDIR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4A526E" w:rsidRPr="004A526E" w:rsidTr="004A526E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60,42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4A526E" w:rsidRPr="004A526E" w:rsidTr="004A526E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ÇANKIRI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48,96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SİNOP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4A526E" w:rsidRPr="004A526E" w:rsidTr="004A526E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KIRŞEHİR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46,36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5.618,97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100,00</w:t>
            </w:r>
          </w:p>
        </w:tc>
      </w:tr>
    </w:tbl>
    <w:p w:rsidR="00EE23D3" w:rsidRDefault="00EE23D3" w:rsidP="00EA44F7">
      <w:pPr>
        <w:pStyle w:val="Tablo1"/>
        <w:rPr>
          <w:rFonts w:ascii="Arial" w:hAnsi="Arial" w:cs="Arial"/>
          <w:sz w:val="24"/>
          <w:szCs w:val="24"/>
        </w:rPr>
      </w:pPr>
    </w:p>
    <w:p w:rsidR="00111461" w:rsidRDefault="00111461" w:rsidP="00EA44F7">
      <w:pPr>
        <w:pStyle w:val="Tablo1"/>
        <w:rPr>
          <w:rFonts w:ascii="Arial" w:hAnsi="Arial" w:cs="Arial"/>
          <w:sz w:val="24"/>
          <w:szCs w:val="24"/>
        </w:rPr>
      </w:pPr>
    </w:p>
    <w:p w:rsidR="00EA44F7" w:rsidRPr="006C3976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20" w:name="_Toc11853812"/>
      <w:r w:rsidRPr="008407DE">
        <w:rPr>
          <w:rFonts w:ascii="Arial" w:hAnsi="Arial" w:cs="Arial"/>
          <w:sz w:val="24"/>
          <w:szCs w:val="24"/>
        </w:rPr>
        <w:t>Tablo 1.</w:t>
      </w:r>
      <w:r w:rsidR="00554725">
        <w:rPr>
          <w:rFonts w:ascii="Arial" w:hAnsi="Arial" w:cs="Arial"/>
          <w:sz w:val="24"/>
          <w:szCs w:val="24"/>
        </w:rPr>
        <w:t>10</w:t>
      </w:r>
      <w:r w:rsidRPr="008407DE">
        <w:rPr>
          <w:rFonts w:ascii="Arial" w:hAnsi="Arial" w:cs="Arial"/>
          <w:sz w:val="24"/>
          <w:szCs w:val="24"/>
        </w:rPr>
        <w:t xml:space="preserve"> </w:t>
      </w:r>
      <w:r w:rsidR="004A526E">
        <w:rPr>
          <w:rFonts w:ascii="Arial" w:hAnsi="Arial" w:cs="Arial"/>
          <w:sz w:val="24"/>
          <w:szCs w:val="24"/>
        </w:rPr>
        <w:t>Nisan</w:t>
      </w:r>
      <w:r w:rsidR="001531C2">
        <w:rPr>
          <w:rFonts w:ascii="Arial" w:hAnsi="Arial" w:cs="Arial"/>
          <w:sz w:val="24"/>
          <w:szCs w:val="24"/>
        </w:rPr>
        <w:t xml:space="preserve"> 2019</w:t>
      </w:r>
      <w:r w:rsidRPr="008407DE">
        <w:rPr>
          <w:rFonts w:ascii="Arial" w:hAnsi="Arial" w:cs="Arial"/>
          <w:sz w:val="24"/>
          <w:szCs w:val="24"/>
        </w:rPr>
        <w:t xml:space="preserve"> Döneminde Lisanssız Elektrik Kurulu Gücünün İllere ve Kaynaklara Göre Dağılımı (</w:t>
      </w:r>
      <w:r w:rsidR="00FE2F9A" w:rsidRPr="008407DE">
        <w:rPr>
          <w:rFonts w:ascii="Arial" w:hAnsi="Arial" w:cs="Arial"/>
          <w:sz w:val="24"/>
          <w:szCs w:val="24"/>
        </w:rPr>
        <w:t>MW</w:t>
      </w:r>
      <w:r w:rsidRPr="008407DE">
        <w:rPr>
          <w:rFonts w:ascii="Arial" w:hAnsi="Arial" w:cs="Arial"/>
          <w:sz w:val="24"/>
          <w:szCs w:val="24"/>
        </w:rPr>
        <w:t>)</w:t>
      </w:r>
      <w:bookmarkEnd w:id="20"/>
    </w:p>
    <w:tbl>
      <w:tblPr>
        <w:tblW w:w="931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005"/>
        <w:gridCol w:w="956"/>
        <w:gridCol w:w="1312"/>
        <w:gridCol w:w="1134"/>
        <w:gridCol w:w="862"/>
        <w:gridCol w:w="993"/>
        <w:gridCol w:w="925"/>
      </w:tblGrid>
      <w:tr w:rsidR="004A526E" w:rsidRPr="004A526E" w:rsidTr="004A526E">
        <w:trPr>
          <w:trHeight w:val="600"/>
          <w:tblHeader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spellStart"/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Biyokütle</w:t>
            </w:r>
            <w:proofErr w:type="spellEnd"/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 xml:space="preserve">Doğal Gaz </w:t>
            </w:r>
          </w:p>
        </w:tc>
        <w:tc>
          <w:tcPr>
            <w:tcW w:w="13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Güneş (</w:t>
            </w:r>
            <w:proofErr w:type="spellStart"/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Fotovoltaik</w:t>
            </w:r>
            <w:proofErr w:type="spellEnd"/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Güneş (</w:t>
            </w:r>
            <w:proofErr w:type="spellStart"/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Yoğunlş</w:t>
            </w:r>
            <w:proofErr w:type="spellEnd"/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.)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Hidrolik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gramStart"/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Rüzgar</w:t>
            </w:r>
            <w:proofErr w:type="gramEnd"/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 xml:space="preserve">Toplam 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19,55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106,85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126,40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98,38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AFYONKARAHİSAR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212,80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212,80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AĞRI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2,00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  <w:t>AKSARAY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86,65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  <w:t>AMASYA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4,00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25,41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1,80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31,43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0,95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11,18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307,22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320,99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131,84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131,84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ARDAHAN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1,10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9,63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113,84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123,47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BALIKESİR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2,76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79,00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13,10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94,86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BARTIN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BATMAN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16,29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BAYBURT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12,02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12,02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BİLECİK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66,63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66,68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BİNGÖL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2,75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BİTLİS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15,47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BOLU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3,24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65,39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65,39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13,00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60,42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ÇANAKKALE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14,81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24,40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ÇANKIRI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48,96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48,96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1,60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79,84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81,69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153,69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154,19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DİYARBAKIR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61,01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61,01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DÜZCE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1,03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EDİRNE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0,65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3,47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ELAZIĞ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46,56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162,32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208,88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ERZİNCAN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38,67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38,67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2,44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84,37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11,55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146,55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158,09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142,38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142,38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HATAY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16,10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17,10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IĞDIR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112,69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112,69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33,91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3,65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43,37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İZMİR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6,04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168,92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4,45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179,91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  <w:t>KAHRAMANMARAŞ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31,04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178,96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210,00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KARABÜK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10,64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0,95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66,18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67,13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3,26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KASTAMONU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7,08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7,33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4,82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316,36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323,61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KIRIKKALE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41,92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41,92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KIRKLARELİ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3,36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3,36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KIRŞEHİR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45,36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46,36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KİLİS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15,89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KOCAELİ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0,71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2,02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17,02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1,71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503,47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505,93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1,41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97,96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99,37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91,03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93,43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MANİSA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5,82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101,61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MARDİN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3,97</w:t>
            </w:r>
          </w:p>
        </w:tc>
      </w:tr>
      <w:tr w:rsidR="004A526E" w:rsidRPr="004A526E" w:rsidTr="00F86A21">
        <w:trPr>
          <w:trHeight w:val="211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13,63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16,44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148,53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178,61</w:t>
            </w:r>
          </w:p>
        </w:tc>
      </w:tr>
      <w:tr w:rsidR="004A526E" w:rsidRPr="004A526E" w:rsidTr="00F86A21">
        <w:trPr>
          <w:trHeight w:val="174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MUĞLA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99,00</w:t>
            </w:r>
          </w:p>
        </w:tc>
      </w:tr>
      <w:tr w:rsidR="004A526E" w:rsidRPr="004A526E" w:rsidTr="00F86A21">
        <w:trPr>
          <w:trHeight w:val="277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2,46</w:t>
            </w:r>
          </w:p>
        </w:tc>
      </w:tr>
      <w:tr w:rsidR="004A526E" w:rsidRPr="004A526E" w:rsidTr="00F86A21">
        <w:trPr>
          <w:trHeight w:val="224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1,60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129,79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131,39</w:t>
            </w:r>
          </w:p>
        </w:tc>
      </w:tr>
      <w:tr w:rsidR="004A526E" w:rsidRPr="004A526E" w:rsidTr="00F86A21">
        <w:trPr>
          <w:trHeight w:val="158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101,40</w:t>
            </w:r>
          </w:p>
        </w:tc>
      </w:tr>
      <w:tr w:rsidR="004A526E" w:rsidRPr="004A526E" w:rsidTr="00F86A21">
        <w:trPr>
          <w:trHeight w:val="26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0,98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0,98</w:t>
            </w:r>
          </w:p>
        </w:tc>
      </w:tr>
      <w:tr w:rsidR="004A526E" w:rsidRPr="004A526E" w:rsidTr="00F86A21">
        <w:trPr>
          <w:trHeight w:val="210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66,84</w:t>
            </w:r>
          </w:p>
        </w:tc>
      </w:tr>
      <w:tr w:rsidR="004A526E" w:rsidRPr="004A526E" w:rsidTr="00F86A21">
        <w:trPr>
          <w:trHeight w:val="144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SAKARYA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8,30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8,50</w:t>
            </w:r>
          </w:p>
        </w:tc>
      </w:tr>
      <w:tr w:rsidR="004A526E" w:rsidRPr="004A526E" w:rsidTr="00F86A21">
        <w:trPr>
          <w:trHeight w:val="248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SAMSUN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11,40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19,06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4,50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35,41</w:t>
            </w:r>
          </w:p>
        </w:tc>
      </w:tr>
      <w:tr w:rsidR="004A526E" w:rsidRPr="004A526E" w:rsidTr="00F86A21">
        <w:trPr>
          <w:trHeight w:val="196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SİİRT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5,64</w:t>
            </w:r>
          </w:p>
        </w:tc>
      </w:tr>
      <w:tr w:rsidR="004A526E" w:rsidRPr="004A526E" w:rsidTr="004A526E">
        <w:trPr>
          <w:trHeight w:val="286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SİNOP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4A526E" w:rsidRPr="004A526E" w:rsidTr="004A526E">
        <w:trPr>
          <w:trHeight w:val="23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73,69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73,69</w:t>
            </w:r>
          </w:p>
        </w:tc>
      </w:tr>
      <w:tr w:rsidR="004A526E" w:rsidRPr="004A526E" w:rsidTr="004A526E">
        <w:trPr>
          <w:trHeight w:val="18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317,11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317,11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ŞIRNAK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18,00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TEKİRDAĞ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5,65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9,40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TOKAT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2,27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12,10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2,90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17,27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TUNCELİ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0,95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2,40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86,21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88,61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VAN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3,24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13,52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YALOVA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1,41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1,41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62,35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62,35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ZONGULDAK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2,48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color w:val="000000"/>
                <w:lang w:eastAsia="tr-TR"/>
              </w:rPr>
              <w:t>2,48</w:t>
            </w:r>
          </w:p>
        </w:tc>
      </w:tr>
      <w:tr w:rsidR="004A526E" w:rsidRPr="004A526E" w:rsidTr="004A526E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78,99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206,21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5.266,12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0,50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9,34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57,81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A526E" w:rsidRPr="004A526E" w:rsidRDefault="004A526E" w:rsidP="004A52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A526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5.618,97</w:t>
            </w:r>
          </w:p>
        </w:tc>
      </w:tr>
    </w:tbl>
    <w:p w:rsidR="00554725" w:rsidRDefault="00554725" w:rsidP="00EA44F7">
      <w:pPr>
        <w:pStyle w:val="Tablo1"/>
        <w:rPr>
          <w:rFonts w:ascii="Arial" w:hAnsi="Arial" w:cs="Arial"/>
          <w:sz w:val="24"/>
          <w:szCs w:val="24"/>
        </w:rPr>
      </w:pPr>
    </w:p>
    <w:p w:rsidR="00111461" w:rsidRDefault="00111461" w:rsidP="00EA44F7">
      <w:pPr>
        <w:pStyle w:val="Tablo1"/>
        <w:rPr>
          <w:rFonts w:ascii="Arial" w:hAnsi="Arial" w:cs="Arial"/>
          <w:sz w:val="24"/>
          <w:szCs w:val="24"/>
        </w:rPr>
      </w:pPr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21" w:name="_Toc11853813"/>
      <w:r w:rsidRPr="00FE2D5C">
        <w:rPr>
          <w:rFonts w:ascii="Arial" w:hAnsi="Arial" w:cs="Arial"/>
          <w:sz w:val="24"/>
          <w:szCs w:val="24"/>
        </w:rPr>
        <w:t>Tablo 1.</w:t>
      </w:r>
      <w:r w:rsidR="00554725" w:rsidRPr="00FE2D5C">
        <w:rPr>
          <w:rFonts w:ascii="Arial" w:hAnsi="Arial" w:cs="Arial"/>
          <w:sz w:val="24"/>
          <w:szCs w:val="24"/>
        </w:rPr>
        <w:t>11</w:t>
      </w:r>
      <w:r w:rsidRPr="00FE2D5C">
        <w:rPr>
          <w:rFonts w:ascii="Arial" w:hAnsi="Arial" w:cs="Arial"/>
          <w:sz w:val="24"/>
          <w:szCs w:val="24"/>
        </w:rPr>
        <w:t xml:space="preserve"> </w:t>
      </w:r>
      <w:r w:rsidR="004A526E">
        <w:rPr>
          <w:rFonts w:ascii="Arial" w:hAnsi="Arial" w:cs="Arial"/>
          <w:sz w:val="24"/>
          <w:szCs w:val="24"/>
        </w:rPr>
        <w:t>Nisan</w:t>
      </w:r>
      <w:r w:rsidR="00921662" w:rsidRPr="00FE2D5C">
        <w:rPr>
          <w:rFonts w:ascii="Arial" w:hAnsi="Arial" w:cs="Arial"/>
          <w:sz w:val="24"/>
          <w:szCs w:val="24"/>
        </w:rPr>
        <w:t xml:space="preserve"> 2019</w:t>
      </w:r>
      <w:r w:rsidRPr="00FE2D5C">
        <w:rPr>
          <w:rFonts w:ascii="Arial" w:hAnsi="Arial" w:cs="Arial"/>
          <w:sz w:val="24"/>
          <w:szCs w:val="24"/>
        </w:rPr>
        <w:t xml:space="preserve"> Döneminde </w:t>
      </w:r>
      <w:r w:rsidR="004632BA" w:rsidRPr="00FE2D5C">
        <w:rPr>
          <w:rFonts w:ascii="Arial" w:hAnsi="Arial" w:cs="Arial"/>
          <w:sz w:val="24"/>
          <w:szCs w:val="24"/>
        </w:rPr>
        <w:t>Lisanssız Elektrik Üretimi</w:t>
      </w:r>
      <w:r w:rsidRPr="00FE2D5C">
        <w:rPr>
          <w:rFonts w:ascii="Arial" w:hAnsi="Arial" w:cs="Arial"/>
          <w:sz w:val="24"/>
          <w:szCs w:val="24"/>
        </w:rPr>
        <w:t xml:space="preserve"> </w:t>
      </w:r>
      <w:r w:rsidR="0030568B" w:rsidRPr="00FE2D5C">
        <w:rPr>
          <w:rFonts w:ascii="Arial" w:hAnsi="Arial" w:cs="Arial"/>
          <w:sz w:val="24"/>
          <w:szCs w:val="24"/>
        </w:rPr>
        <w:t xml:space="preserve">ve Yapılan Ödeme Miktarının Kaynaklara </w:t>
      </w:r>
      <w:r w:rsidRPr="00FE2D5C">
        <w:rPr>
          <w:rFonts w:ascii="Arial" w:hAnsi="Arial" w:cs="Arial"/>
          <w:sz w:val="24"/>
          <w:szCs w:val="24"/>
        </w:rPr>
        <w:t>Göre Dağılımı (</w:t>
      </w:r>
      <w:proofErr w:type="spellStart"/>
      <w:r w:rsidRPr="00FE2D5C">
        <w:rPr>
          <w:rFonts w:ascii="Arial" w:hAnsi="Arial" w:cs="Arial"/>
          <w:sz w:val="24"/>
          <w:szCs w:val="24"/>
        </w:rPr>
        <w:t>MWh</w:t>
      </w:r>
      <w:proofErr w:type="spellEnd"/>
      <w:r w:rsidR="0030568B" w:rsidRPr="00FE2D5C">
        <w:rPr>
          <w:rFonts w:ascii="Arial" w:hAnsi="Arial" w:cs="Arial"/>
          <w:sz w:val="24"/>
          <w:szCs w:val="24"/>
        </w:rPr>
        <w:t>-TL</w:t>
      </w:r>
      <w:r w:rsidRPr="00FE2D5C">
        <w:rPr>
          <w:rFonts w:ascii="Arial" w:hAnsi="Arial" w:cs="Arial"/>
          <w:sz w:val="24"/>
          <w:szCs w:val="24"/>
        </w:rPr>
        <w:t>)</w:t>
      </w:r>
      <w:bookmarkEnd w:id="21"/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600"/>
        <w:gridCol w:w="862"/>
        <w:gridCol w:w="1660"/>
        <w:gridCol w:w="813"/>
        <w:gridCol w:w="1844"/>
        <w:gridCol w:w="992"/>
      </w:tblGrid>
      <w:tr w:rsidR="00496366" w:rsidRPr="00496366" w:rsidTr="00496366">
        <w:trPr>
          <w:trHeight w:val="1480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Kaynak Türü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İhtiyaç Fazlası </w:t>
            </w: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Satın Alınan</w:t>
            </w: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 xml:space="preserve"> Enerji Miktarı (</w:t>
            </w:r>
            <w:proofErr w:type="spellStart"/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Ora(%)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Brüt Lisanssız Üretim Miktarı (</w:t>
            </w:r>
            <w:proofErr w:type="spellStart"/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  <w:tc>
          <w:tcPr>
            <w:tcW w:w="18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İhtiyaç Fazlası </w:t>
            </w: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 xml:space="preserve">Satın Alınan </w:t>
            </w: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Enerji Miktarı</w:t>
            </w: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 xml:space="preserve"> İçin Yapılan </w:t>
            </w: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 xml:space="preserve">Ödeme Miktarı </w:t>
            </w: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(TL)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</w:tr>
      <w:tr w:rsidR="00496366" w:rsidRPr="00496366" w:rsidTr="00496366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 xml:space="preserve">Güneş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785.733,00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96,01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789.686,38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95,37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603.901.613,28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96,59</w:t>
            </w:r>
          </w:p>
        </w:tc>
      </w:tr>
      <w:tr w:rsidR="00496366" w:rsidRPr="00496366" w:rsidTr="00496366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proofErr w:type="spellStart"/>
            <w:r w:rsidRPr="00496366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Biyokütle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21.718,54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2,65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21.802,37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2,63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16.660.541,09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2,66</w:t>
            </w:r>
          </w:p>
        </w:tc>
      </w:tr>
      <w:tr w:rsidR="00496366" w:rsidRPr="00496366" w:rsidTr="00496366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Rüzgâr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7.482,92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0,91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8.089,42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0,98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3.179.590,61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0,51</w:t>
            </w:r>
          </w:p>
        </w:tc>
      </w:tr>
      <w:tr w:rsidR="00496366" w:rsidRPr="00496366" w:rsidTr="00496366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Hidrolik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3.454,18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0,42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3.515,83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0,42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1.465.963,53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0,23</w:t>
            </w:r>
          </w:p>
        </w:tc>
      </w:tr>
      <w:tr w:rsidR="00496366" w:rsidRPr="00496366" w:rsidTr="00496366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Doğalgaz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4.915,62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0,59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49636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496366" w:rsidRPr="00496366" w:rsidTr="00496366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818.388,65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828.009,63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625.207.708,51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496366" w:rsidRPr="00496366" w:rsidRDefault="00496366" w:rsidP="00496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9636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</w:tr>
    </w:tbl>
    <w:p w:rsidR="00496366" w:rsidRPr="00764F59" w:rsidRDefault="00496366" w:rsidP="00EA44F7">
      <w:pPr>
        <w:pStyle w:val="Tablo1"/>
        <w:rPr>
          <w:rFonts w:ascii="Arial" w:hAnsi="Arial" w:cs="Arial"/>
          <w:sz w:val="24"/>
          <w:szCs w:val="24"/>
        </w:rPr>
      </w:pPr>
    </w:p>
    <w:p w:rsidR="003B7810" w:rsidRDefault="00496366" w:rsidP="005E5AD8">
      <w:r>
        <w:rPr>
          <w:noProof/>
          <w:lang w:eastAsia="tr-TR"/>
        </w:rPr>
        <w:lastRenderedPageBreak/>
        <w:drawing>
          <wp:inline distT="0" distB="0" distL="0" distR="0" wp14:anchorId="5EE9BDA4" wp14:editId="481D24BA">
            <wp:extent cx="5581650" cy="3322116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90" cy="332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22" w:name="_Toc11853719"/>
      <w:r>
        <w:rPr>
          <w:rFonts w:ascii="Arial" w:hAnsi="Arial" w:cs="Arial"/>
          <w:sz w:val="24"/>
          <w:szCs w:val="24"/>
        </w:rPr>
        <w:t>Şekil</w:t>
      </w:r>
      <w:r w:rsidRPr="00764F5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64F5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>8</w:t>
      </w:r>
      <w:proofErr w:type="gramEnd"/>
      <w:r w:rsidRPr="00764F59">
        <w:rPr>
          <w:rFonts w:ascii="Arial" w:hAnsi="Arial" w:cs="Arial"/>
          <w:sz w:val="24"/>
          <w:szCs w:val="24"/>
        </w:rPr>
        <w:t xml:space="preserve"> </w:t>
      </w:r>
      <w:r w:rsidR="00496366">
        <w:rPr>
          <w:rFonts w:ascii="Arial" w:hAnsi="Arial" w:cs="Arial"/>
          <w:sz w:val="24"/>
          <w:szCs w:val="24"/>
        </w:rPr>
        <w:t>Nisan</w:t>
      </w:r>
      <w:r w:rsidR="00FC3335">
        <w:rPr>
          <w:rFonts w:ascii="Arial" w:hAnsi="Arial" w:cs="Arial"/>
          <w:sz w:val="24"/>
          <w:szCs w:val="24"/>
        </w:rPr>
        <w:t xml:space="preserve"> 2019</w:t>
      </w:r>
      <w:r w:rsidR="00201BEB">
        <w:rPr>
          <w:rFonts w:ascii="Arial" w:hAnsi="Arial" w:cs="Arial"/>
          <w:sz w:val="24"/>
          <w:szCs w:val="24"/>
        </w:rPr>
        <w:t xml:space="preserve"> </w:t>
      </w:r>
      <w:r w:rsidRPr="00764F59">
        <w:rPr>
          <w:rFonts w:ascii="Arial" w:hAnsi="Arial" w:cs="Arial"/>
          <w:sz w:val="24"/>
          <w:szCs w:val="24"/>
        </w:rPr>
        <w:t xml:space="preserve">Döneminde Lisanssız Elektrik Üretiminin Kaynaklara Göre </w:t>
      </w:r>
      <w:r w:rsidRPr="0066578E">
        <w:rPr>
          <w:rFonts w:ascii="Arial" w:hAnsi="Arial" w:cs="Arial"/>
          <w:sz w:val="24"/>
          <w:szCs w:val="24"/>
        </w:rPr>
        <w:t>Dağılımı (%)</w:t>
      </w:r>
      <w:bookmarkEnd w:id="22"/>
    </w:p>
    <w:p w:rsidR="0066578E" w:rsidRDefault="0066578E" w:rsidP="007D33D1">
      <w:pPr>
        <w:pStyle w:val="Grafik1"/>
        <w:rPr>
          <w:rFonts w:ascii="Arial" w:hAnsi="Arial" w:cs="Arial"/>
          <w:sz w:val="24"/>
          <w:szCs w:val="24"/>
        </w:rPr>
      </w:pPr>
    </w:p>
    <w:p w:rsidR="00981A96" w:rsidRDefault="00981A96" w:rsidP="007D33D1">
      <w:pPr>
        <w:pStyle w:val="Grafik1"/>
        <w:rPr>
          <w:rFonts w:ascii="Arial" w:hAnsi="Arial" w:cs="Arial"/>
          <w:sz w:val="24"/>
          <w:szCs w:val="24"/>
        </w:rPr>
      </w:pPr>
    </w:p>
    <w:p w:rsidR="00201BEB" w:rsidRPr="0066578E" w:rsidRDefault="00496366" w:rsidP="005E5AD8">
      <w:r>
        <w:rPr>
          <w:noProof/>
          <w:lang w:eastAsia="tr-TR"/>
        </w:rPr>
        <w:drawing>
          <wp:inline distT="0" distB="0" distL="0" distR="0" wp14:anchorId="2116DFD8" wp14:editId="05962702">
            <wp:extent cx="5581650" cy="36861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96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78E" w:rsidRDefault="007D33D1" w:rsidP="0030568B">
      <w:pPr>
        <w:pStyle w:val="Grafik1"/>
        <w:rPr>
          <w:rFonts w:ascii="Arial" w:hAnsi="Arial" w:cs="Arial"/>
          <w:sz w:val="24"/>
          <w:szCs w:val="24"/>
        </w:rPr>
      </w:pPr>
      <w:bookmarkStart w:id="23" w:name="_Toc11853720"/>
      <w:r>
        <w:rPr>
          <w:rFonts w:ascii="Arial" w:hAnsi="Arial" w:cs="Arial"/>
          <w:sz w:val="24"/>
          <w:szCs w:val="24"/>
        </w:rPr>
        <w:t>Şekil</w:t>
      </w:r>
      <w:r w:rsidRPr="00764F5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64F5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>9</w:t>
      </w:r>
      <w:proofErr w:type="gramEnd"/>
      <w:r w:rsidR="00A56E1F">
        <w:rPr>
          <w:rFonts w:ascii="Arial" w:hAnsi="Arial" w:cs="Arial"/>
          <w:sz w:val="24"/>
          <w:szCs w:val="24"/>
        </w:rPr>
        <w:t xml:space="preserve"> </w:t>
      </w:r>
      <w:r w:rsidR="00496366">
        <w:rPr>
          <w:rFonts w:ascii="Arial" w:hAnsi="Arial" w:cs="Arial"/>
          <w:sz w:val="24"/>
          <w:szCs w:val="24"/>
        </w:rPr>
        <w:t>Nisan</w:t>
      </w:r>
      <w:r w:rsidR="00FC3335">
        <w:rPr>
          <w:rFonts w:ascii="Arial" w:hAnsi="Arial" w:cs="Arial"/>
          <w:sz w:val="24"/>
          <w:szCs w:val="24"/>
        </w:rPr>
        <w:t xml:space="preserve"> 2019</w:t>
      </w:r>
      <w:r w:rsidRPr="00764F59">
        <w:rPr>
          <w:rFonts w:ascii="Arial" w:hAnsi="Arial" w:cs="Arial"/>
          <w:sz w:val="24"/>
          <w:szCs w:val="24"/>
        </w:rPr>
        <w:t xml:space="preserve"> Döneminde </w:t>
      </w:r>
      <w:r w:rsidRPr="00CD3D6B">
        <w:rPr>
          <w:rFonts w:ascii="Arial" w:hAnsi="Arial" w:cs="Arial"/>
          <w:sz w:val="24"/>
          <w:szCs w:val="24"/>
        </w:rPr>
        <w:t>İhtiyaç Fazlası Satın Alınan Enerji Miktarı İçin Yapılan Ödeme Miktarı</w:t>
      </w:r>
      <w:r>
        <w:rPr>
          <w:rFonts w:ascii="Arial" w:hAnsi="Arial" w:cs="Arial"/>
          <w:sz w:val="24"/>
          <w:szCs w:val="24"/>
        </w:rPr>
        <w:t>nın</w:t>
      </w:r>
      <w:r w:rsidRPr="00CD3D6B">
        <w:rPr>
          <w:rFonts w:ascii="Arial" w:hAnsi="Arial" w:cs="Arial"/>
          <w:sz w:val="24"/>
          <w:szCs w:val="24"/>
        </w:rPr>
        <w:t xml:space="preserve"> </w:t>
      </w:r>
      <w:r w:rsidRPr="003B7810">
        <w:rPr>
          <w:rFonts w:ascii="Arial" w:hAnsi="Arial" w:cs="Arial"/>
          <w:sz w:val="24"/>
          <w:szCs w:val="24"/>
        </w:rPr>
        <w:t xml:space="preserve">Kaynaklara Göre Dağılımı </w:t>
      </w:r>
      <w:r w:rsidRPr="00764F59">
        <w:rPr>
          <w:rFonts w:ascii="Arial" w:hAnsi="Arial" w:cs="Arial"/>
          <w:sz w:val="24"/>
          <w:szCs w:val="24"/>
        </w:rPr>
        <w:t>(%)</w:t>
      </w:r>
      <w:bookmarkEnd w:id="23"/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24" w:name="_Toc11853814"/>
      <w:r w:rsidRPr="008C765F">
        <w:rPr>
          <w:rFonts w:ascii="Arial" w:hAnsi="Arial" w:cs="Arial"/>
          <w:sz w:val="24"/>
          <w:szCs w:val="24"/>
        </w:rPr>
        <w:lastRenderedPageBreak/>
        <w:t>Tablo 1.</w:t>
      </w:r>
      <w:r w:rsidR="00554725">
        <w:rPr>
          <w:rFonts w:ascii="Arial" w:hAnsi="Arial" w:cs="Arial"/>
          <w:sz w:val="24"/>
          <w:szCs w:val="24"/>
        </w:rPr>
        <w:t>12</w:t>
      </w:r>
      <w:r w:rsidRPr="008C765F">
        <w:rPr>
          <w:rFonts w:ascii="Arial" w:hAnsi="Arial" w:cs="Arial"/>
          <w:sz w:val="24"/>
          <w:szCs w:val="24"/>
        </w:rPr>
        <w:t xml:space="preserve"> </w:t>
      </w:r>
      <w:r w:rsidR="00496366">
        <w:rPr>
          <w:rFonts w:ascii="Arial" w:hAnsi="Arial" w:cs="Arial"/>
          <w:sz w:val="24"/>
          <w:szCs w:val="24"/>
        </w:rPr>
        <w:t>Nisan</w:t>
      </w:r>
      <w:r w:rsidR="00FC3335">
        <w:rPr>
          <w:rFonts w:ascii="Arial" w:hAnsi="Arial" w:cs="Arial"/>
          <w:sz w:val="24"/>
          <w:szCs w:val="24"/>
        </w:rPr>
        <w:t xml:space="preserve"> 2019</w:t>
      </w:r>
      <w:r w:rsidR="00672405">
        <w:rPr>
          <w:rFonts w:ascii="Arial" w:hAnsi="Arial" w:cs="Arial"/>
          <w:sz w:val="24"/>
          <w:szCs w:val="24"/>
        </w:rPr>
        <w:t xml:space="preserve"> </w:t>
      </w:r>
      <w:r w:rsidRPr="008C765F">
        <w:rPr>
          <w:rFonts w:ascii="Arial" w:hAnsi="Arial" w:cs="Arial"/>
          <w:sz w:val="24"/>
          <w:szCs w:val="24"/>
        </w:rPr>
        <w:t>Döneminde Lisanssız Elektrik Üretiminin İllere Göre Dağılımı (</w:t>
      </w:r>
      <w:proofErr w:type="spellStart"/>
      <w:r w:rsidRPr="008C765F">
        <w:rPr>
          <w:rFonts w:ascii="Arial" w:hAnsi="Arial" w:cs="Arial"/>
          <w:sz w:val="24"/>
          <w:szCs w:val="24"/>
        </w:rPr>
        <w:t>MWh</w:t>
      </w:r>
      <w:proofErr w:type="spellEnd"/>
      <w:r w:rsidR="00BF165B" w:rsidRPr="008C765F">
        <w:rPr>
          <w:rFonts w:ascii="Arial" w:hAnsi="Arial" w:cs="Arial"/>
          <w:sz w:val="24"/>
          <w:szCs w:val="24"/>
        </w:rPr>
        <w:t>-%</w:t>
      </w:r>
      <w:r w:rsidRPr="008C765F">
        <w:rPr>
          <w:rFonts w:ascii="Arial" w:hAnsi="Arial" w:cs="Arial"/>
          <w:sz w:val="24"/>
          <w:szCs w:val="24"/>
        </w:rPr>
        <w:t>)</w:t>
      </w:r>
      <w:bookmarkEnd w:id="24"/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559"/>
        <w:gridCol w:w="992"/>
        <w:gridCol w:w="1559"/>
        <w:gridCol w:w="1560"/>
        <w:gridCol w:w="1134"/>
      </w:tblGrid>
      <w:tr w:rsidR="00276B7D" w:rsidRPr="00276B7D" w:rsidTr="00276B7D">
        <w:trPr>
          <w:trHeight w:val="315"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Üretim (</w:t>
            </w:r>
            <w:proofErr w:type="spellStart"/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Üretim (</w:t>
            </w:r>
            <w:proofErr w:type="spellStart"/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Oran (%)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76.819,14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9,39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ERZİNCAN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6.223,86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0,76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46.131,08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5,64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AMASYA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4.239,05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0,52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43.602,61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5,33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SAMSUN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3.228,91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0,39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43.329,36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5,29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TOKAT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3.054,60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0,37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AFYONKARAHİSAR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34.926,69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4,27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ŞIRNAK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2.848,61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0,35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İZMİR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32.767,47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ÇANAKKALE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2.469,99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0,30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MANİSA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30.339,38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KOCAELİ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2.417,44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0,30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28.459,97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HATAY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2.364,77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0,29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25.998,44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3,18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BATMAN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2.278,02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0,28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KAHRAMANMARAŞ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25.015,20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BİTLİS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2.048,09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23.495,16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2,87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KİLİS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1.611,85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0,20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ELAZIĞ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22.656,71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BAYBURT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1.532,02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0,19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22.254,77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VAN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1.487,10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0,18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20.413,86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ZONGULDAK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1.129,34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0,14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19.296,40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KARABÜK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1.117,45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0,14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17.754,82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2,17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KASTAMONU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952,62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0,12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16.764,80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YALOVA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940,84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0,11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MUĞLA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15.506,89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RİZE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897,13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0,11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15.302,43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SİİRT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714,16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0,09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15.183,29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EDİRNE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565,98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13.862,82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İSTANBUL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547,89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13.692,56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MARDİN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527,99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BALIKESİR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13.473,68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TEKİRDAĞ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498,11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AKSARAY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13.346,35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ORDU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474,25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276B7D" w:rsidRPr="00276B7D" w:rsidTr="00276B7D">
        <w:trPr>
          <w:trHeight w:val="204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13.009,31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KARS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473,94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276B7D" w:rsidRPr="00276B7D" w:rsidTr="00276B7D">
        <w:trPr>
          <w:trHeight w:val="153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12.944,85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BİNGÖL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352,47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276B7D" w:rsidRPr="00276B7D" w:rsidTr="00276B7D">
        <w:trPr>
          <w:trHeight w:val="100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11.831,30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BOLU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309,73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276B7D" w:rsidRPr="00276B7D" w:rsidTr="00276B7D">
        <w:trPr>
          <w:trHeight w:val="188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11.117,50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MUŞ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270,98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276B7D" w:rsidRPr="00276B7D" w:rsidTr="00276B7D">
        <w:trPr>
          <w:trHeight w:val="19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10.638,31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ARDAHAN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147,89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276B7D" w:rsidRPr="00276B7D" w:rsidTr="00276B7D">
        <w:trPr>
          <w:trHeight w:val="183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10.071,00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TUNCELİ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138,78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276B7D" w:rsidRPr="00276B7D" w:rsidTr="00276B7D">
        <w:trPr>
          <w:trHeight w:val="17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9.809,06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GÜMÜŞHANE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138,75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276B7D" w:rsidRPr="00276B7D" w:rsidTr="00276B7D">
        <w:trPr>
          <w:trHeight w:val="16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8.967,67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AĞRI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77,63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8.627,77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KIRKLARELİ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63,33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BİLECİK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8.187,95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DÜZCE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38,68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7.989,23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SAKARYA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15,60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DİYARBAKIR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7.843,91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BARTIN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7,38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ÇANKIRI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7.580,52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IĞDIR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5,03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KIRŞEHİR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6.864,26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FFFFFF"/>
                <w:lang w:eastAsia="tr-TR"/>
              </w:rPr>
              <w:t>SİNOP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276B7D" w:rsidRPr="00276B7D" w:rsidTr="00276B7D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KIRIKKALE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6.301,52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color w:val="000000"/>
                <w:lang w:eastAsia="tr-TR"/>
              </w:rPr>
              <w:t>0,77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818.388,65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6B7D" w:rsidRPr="00276B7D" w:rsidRDefault="00276B7D" w:rsidP="0027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76B7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100,00</w:t>
            </w:r>
          </w:p>
        </w:tc>
      </w:tr>
    </w:tbl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25" w:name="_Toc11853815"/>
      <w:r w:rsidRPr="008C765F">
        <w:rPr>
          <w:rFonts w:ascii="Arial" w:hAnsi="Arial" w:cs="Arial"/>
          <w:sz w:val="24"/>
          <w:szCs w:val="24"/>
        </w:rPr>
        <w:lastRenderedPageBreak/>
        <w:t>Tablo 1.</w:t>
      </w:r>
      <w:r w:rsidR="00554725">
        <w:rPr>
          <w:rFonts w:ascii="Arial" w:hAnsi="Arial" w:cs="Arial"/>
          <w:sz w:val="24"/>
          <w:szCs w:val="24"/>
        </w:rPr>
        <w:t>13</w:t>
      </w:r>
      <w:r w:rsidRPr="008C765F">
        <w:rPr>
          <w:rFonts w:ascii="Arial" w:hAnsi="Arial" w:cs="Arial"/>
          <w:sz w:val="24"/>
          <w:szCs w:val="24"/>
        </w:rPr>
        <w:t xml:space="preserve"> </w:t>
      </w:r>
      <w:r w:rsidR="00276B7D">
        <w:rPr>
          <w:rFonts w:ascii="Arial" w:hAnsi="Arial" w:cs="Arial"/>
          <w:sz w:val="24"/>
          <w:szCs w:val="24"/>
        </w:rPr>
        <w:t>Nisan</w:t>
      </w:r>
      <w:r w:rsidR="00A642CB">
        <w:rPr>
          <w:rFonts w:ascii="Arial" w:hAnsi="Arial" w:cs="Arial"/>
          <w:sz w:val="24"/>
          <w:szCs w:val="24"/>
        </w:rPr>
        <w:t xml:space="preserve"> 2019</w:t>
      </w:r>
      <w:r w:rsidRPr="008C765F">
        <w:rPr>
          <w:rFonts w:ascii="Arial" w:hAnsi="Arial" w:cs="Arial"/>
          <w:sz w:val="24"/>
          <w:szCs w:val="24"/>
        </w:rPr>
        <w:t xml:space="preserve"> Döneminde Lisanssız Elektrik Üretiminin İllere ve Kaynaklara Göre Dağılımı (</w:t>
      </w:r>
      <w:proofErr w:type="spellStart"/>
      <w:r w:rsidRPr="008C765F">
        <w:rPr>
          <w:rFonts w:ascii="Arial" w:hAnsi="Arial" w:cs="Arial"/>
          <w:sz w:val="24"/>
          <w:szCs w:val="24"/>
        </w:rPr>
        <w:t>MWh</w:t>
      </w:r>
      <w:proofErr w:type="spellEnd"/>
      <w:r w:rsidRPr="008C765F">
        <w:rPr>
          <w:rFonts w:ascii="Arial" w:hAnsi="Arial" w:cs="Arial"/>
          <w:sz w:val="24"/>
          <w:szCs w:val="24"/>
        </w:rPr>
        <w:t>)</w:t>
      </w:r>
      <w:bookmarkEnd w:id="25"/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134"/>
        <w:gridCol w:w="1417"/>
        <w:gridCol w:w="1276"/>
        <w:gridCol w:w="1417"/>
        <w:gridCol w:w="1560"/>
      </w:tblGrid>
      <w:tr w:rsidR="00330790" w:rsidRPr="00330790" w:rsidTr="00330790">
        <w:trPr>
          <w:trHeight w:val="315"/>
          <w:tblHeader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spellStart"/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Biyokütle</w:t>
            </w:r>
            <w:proofErr w:type="spellEnd"/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 xml:space="preserve">Güneş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Hidrolik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gramStart"/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Rüzgar</w:t>
            </w:r>
            <w:proofErr w:type="gram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 xml:space="preserve">Toplam 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61,96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15.121,34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15.183,29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13.009,31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13.009,31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AFYONKARAHİSAR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34.926,69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34.926,69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AĞRI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77,63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77,63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AKSARAY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123,11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13.223,24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13.346,35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AMASYA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3.977,02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109,53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152,50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4.239,05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221,03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43.108,33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43.329,36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19.296,40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19.296,40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ARDAHAN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147,89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147,89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3.408,56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18.846,21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22.254,77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BALIKESİR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9.900,56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3.573,13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13.473,68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BARTIN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7,38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7,38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BATMAN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2.278,02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2.278,02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BAYBURT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1.532,02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913E3" w:rsidRDefault="000913E3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1.532,02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BİLECİK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8.187,95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8.187,95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BİNGÖL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352,47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352,47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BİTLİS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2.048,09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2.048,09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BOLU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309,73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309,73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9.809,06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9.809,06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5.929,16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858,42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1.201,65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7.989,23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ÇANAKKALE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1.593,58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876,41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2.469,99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ÇANKIRI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7.580,52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7.580,52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11.831,22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0,08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11.831,30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23.495,16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23.495,16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DİYARBAKIR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7.843,91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7.843,91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DÜZCE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38,68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38,68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EDİRNE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503,66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62,32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565,98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ELAZIĞ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22.656,71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22.656,71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ERZİNCAN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6.223,86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6.223,86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11.117,50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11.117,50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5.583,35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22.876,62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28.459,97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20.413,86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20.413,86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GÜMÜŞHANE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138,75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HATAY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2.353,44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11,33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2.364,77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IĞDIR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5,03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5,03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16.764,80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16.764,80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İSTANBUL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251,86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279,03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547,89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İZMİR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32.292,15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475,32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32.767,47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KAHRAMANMARAŞ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25.015,20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25.015,20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KARABÜK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1.117,45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1.117,45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KARAMAN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499,72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10.138,59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10.638,31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473,94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473,94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KASTAMONU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15,56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937,07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952,62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43.602,61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43.602,61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KIRIKKALE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6.301,52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6.301,52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KIRKLARELİ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63,33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63,33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KIRŞEHİR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139,81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6.724,45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6.864,26</w:t>
            </w:r>
          </w:p>
        </w:tc>
      </w:tr>
      <w:tr w:rsidR="00330790" w:rsidRPr="00330790" w:rsidTr="00330790">
        <w:trPr>
          <w:trHeight w:val="126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KİLİS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1.611,85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1.611,85</w:t>
            </w:r>
          </w:p>
        </w:tc>
      </w:tr>
      <w:tr w:rsidR="00330790" w:rsidRPr="00330790" w:rsidTr="00330790">
        <w:trPr>
          <w:trHeight w:val="216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KOCAELİ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257,49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680,99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1.478,97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2.417,44</w:t>
            </w:r>
          </w:p>
        </w:tc>
      </w:tr>
      <w:tr w:rsidR="00330790" w:rsidRPr="00330790" w:rsidTr="00330790">
        <w:trPr>
          <w:trHeight w:val="207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76.818,86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0,28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76.819,14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783,09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14.519,34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15.302,43</w:t>
            </w:r>
          </w:p>
        </w:tc>
      </w:tr>
      <w:tr w:rsidR="00330790" w:rsidRPr="00330790" w:rsidTr="00330790">
        <w:trPr>
          <w:trHeight w:val="201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1.299,77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12.563,04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13.862,82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MANİSA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605,26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29.734,12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30.339,38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MARDİN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527,99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527,99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4.344,65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21.653,79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25.998,44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MUĞLA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15.506,89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15.506,89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270,98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270,98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980,87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16.773,95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17.754,82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13.692,56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13.692,56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ORDU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474,25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474,25</w:t>
            </w:r>
          </w:p>
        </w:tc>
      </w:tr>
      <w:tr w:rsidR="00330790" w:rsidRPr="00330790" w:rsidTr="00330790">
        <w:trPr>
          <w:trHeight w:val="200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8.967,67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8.967,67</w:t>
            </w:r>
          </w:p>
        </w:tc>
      </w:tr>
      <w:tr w:rsidR="00330790" w:rsidRPr="00330790" w:rsidTr="00330790">
        <w:trPr>
          <w:trHeight w:val="204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RİZE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896,73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897,13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SAKARYA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15,60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SAMSUN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2.598,84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110,55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519,52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3.228,91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SİİRT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714,16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714,16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SİNOP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0,36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0,36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10.071,00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10.071,00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46.131,08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46.131,08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ŞIRNAK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2.848,61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2.848,61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TEKİRDAĞ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471,61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26,51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498,11</w:t>
            </w:r>
          </w:p>
        </w:tc>
      </w:tr>
      <w:tr w:rsidR="00330790" w:rsidRPr="00330790" w:rsidTr="00330790">
        <w:trPr>
          <w:trHeight w:val="219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TOKAT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921,23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1.828,54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304,83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3.054,60</w:t>
            </w:r>
          </w:p>
        </w:tc>
      </w:tr>
      <w:tr w:rsidR="00330790" w:rsidRPr="00330790" w:rsidTr="00330790">
        <w:trPr>
          <w:trHeight w:val="208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TUNCELİ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138,78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138,78</w:t>
            </w:r>
          </w:p>
        </w:tc>
      </w:tr>
      <w:tr w:rsidR="00330790" w:rsidRPr="00330790" w:rsidTr="00330790">
        <w:trPr>
          <w:trHeight w:val="199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12.944,85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12.944,85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VAN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1.487,10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1.487,10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YALOVA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852,50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88,34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940,84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8.627,77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8.627,77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ZONGULDAK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1.129,34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1.129,34</w:t>
            </w:r>
          </w:p>
        </w:tc>
      </w:tr>
      <w:tr w:rsidR="00330790" w:rsidRPr="00330790" w:rsidTr="00330790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21.718,54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785.733,00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3.454,18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7.482,92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30790" w:rsidRPr="00330790" w:rsidRDefault="00330790" w:rsidP="003307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33079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818.388,65</w:t>
            </w:r>
          </w:p>
        </w:tc>
      </w:tr>
    </w:tbl>
    <w:p w:rsidR="00330790" w:rsidRDefault="00330790" w:rsidP="00EA44F7">
      <w:pPr>
        <w:pStyle w:val="Tablo1"/>
        <w:rPr>
          <w:rFonts w:ascii="Arial" w:hAnsi="Arial" w:cs="Arial"/>
          <w:sz w:val="24"/>
          <w:szCs w:val="24"/>
        </w:rPr>
      </w:pPr>
    </w:p>
    <w:p w:rsidR="009E08D5" w:rsidRPr="006C3976" w:rsidRDefault="009E08D5" w:rsidP="009E08D5">
      <w:pPr>
        <w:pStyle w:val="Balk2"/>
        <w:rPr>
          <w:rFonts w:ascii="Arial" w:hAnsi="Arial" w:cs="Arial"/>
        </w:rPr>
      </w:pPr>
      <w:bookmarkStart w:id="26" w:name="_Toc11853526"/>
      <w:r w:rsidRPr="006C3976">
        <w:rPr>
          <w:rFonts w:ascii="Arial" w:hAnsi="Arial" w:cs="Arial"/>
        </w:rPr>
        <w:lastRenderedPageBreak/>
        <w:t>1.</w:t>
      </w:r>
      <w:r>
        <w:rPr>
          <w:rFonts w:ascii="Arial" w:hAnsi="Arial" w:cs="Arial"/>
        </w:rPr>
        <w:t>3</w:t>
      </w:r>
      <w:r w:rsidRPr="006C397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YEKDEM</w:t>
      </w:r>
      <w:bookmarkEnd w:id="26"/>
    </w:p>
    <w:p w:rsidR="009E08D5" w:rsidRDefault="009E08D5" w:rsidP="009E08D5">
      <w:pPr>
        <w:rPr>
          <w:rFonts w:ascii="Times New Roman" w:hAnsi="Times New Roman" w:cs="Times New Roman"/>
          <w:sz w:val="24"/>
          <w:szCs w:val="24"/>
        </w:rPr>
      </w:pPr>
    </w:p>
    <w:p w:rsidR="009E08D5" w:rsidRDefault="009E08D5" w:rsidP="009E08D5">
      <w:pPr>
        <w:pStyle w:val="Tablo1"/>
        <w:rPr>
          <w:rFonts w:ascii="Arial" w:hAnsi="Arial" w:cs="Arial"/>
          <w:sz w:val="24"/>
          <w:szCs w:val="24"/>
        </w:rPr>
      </w:pPr>
      <w:bookmarkStart w:id="27" w:name="_Toc11853816"/>
      <w:r w:rsidRPr="00366FFF">
        <w:rPr>
          <w:rFonts w:ascii="Arial" w:hAnsi="Arial" w:cs="Arial"/>
          <w:sz w:val="24"/>
          <w:szCs w:val="24"/>
        </w:rPr>
        <w:t>Tablo 1.</w:t>
      </w:r>
      <w:r w:rsidR="00554725" w:rsidRPr="00366FFF">
        <w:rPr>
          <w:rFonts w:ascii="Arial" w:hAnsi="Arial" w:cs="Arial"/>
          <w:sz w:val="24"/>
          <w:szCs w:val="24"/>
        </w:rPr>
        <w:t>14</w:t>
      </w:r>
      <w:r w:rsidR="00C84A49" w:rsidRPr="00366FFF">
        <w:rPr>
          <w:rFonts w:ascii="Arial" w:hAnsi="Arial" w:cs="Arial"/>
          <w:sz w:val="24"/>
          <w:szCs w:val="24"/>
        </w:rPr>
        <w:t xml:space="preserve"> </w:t>
      </w:r>
      <w:r w:rsidR="000913E3">
        <w:rPr>
          <w:rFonts w:ascii="Arial" w:hAnsi="Arial" w:cs="Arial"/>
          <w:sz w:val="24"/>
          <w:szCs w:val="24"/>
        </w:rPr>
        <w:t>Nisan</w:t>
      </w:r>
      <w:r w:rsidR="00943B3A">
        <w:rPr>
          <w:rFonts w:ascii="Arial" w:hAnsi="Arial" w:cs="Arial"/>
          <w:sz w:val="24"/>
          <w:szCs w:val="24"/>
        </w:rPr>
        <w:t xml:space="preserve"> 2019</w:t>
      </w:r>
      <w:r w:rsidR="00DF55DC" w:rsidRPr="00366FFF">
        <w:rPr>
          <w:rFonts w:ascii="Arial" w:hAnsi="Arial" w:cs="Arial"/>
          <w:sz w:val="24"/>
          <w:szCs w:val="24"/>
        </w:rPr>
        <w:t xml:space="preserve"> Döneminde </w:t>
      </w:r>
      <w:r w:rsidRPr="00366FFF">
        <w:rPr>
          <w:rFonts w:ascii="Arial" w:hAnsi="Arial" w:cs="Arial"/>
          <w:sz w:val="24"/>
          <w:szCs w:val="24"/>
        </w:rPr>
        <w:t>YEKDEM Kapsamındaki Üretimin Kaynaklara Göre Dağılımı ve 20</w:t>
      </w:r>
      <w:r w:rsidR="00943B3A">
        <w:rPr>
          <w:rFonts w:ascii="Arial" w:hAnsi="Arial" w:cs="Arial"/>
          <w:sz w:val="24"/>
          <w:szCs w:val="24"/>
        </w:rPr>
        <w:t>18</w:t>
      </w:r>
      <w:r w:rsidRPr="00366FFF">
        <w:rPr>
          <w:rFonts w:ascii="Arial" w:hAnsi="Arial" w:cs="Arial"/>
          <w:sz w:val="24"/>
          <w:szCs w:val="24"/>
        </w:rPr>
        <w:t xml:space="preserve"> Yılı </w:t>
      </w:r>
      <w:r w:rsidR="000913E3">
        <w:rPr>
          <w:rFonts w:ascii="Arial" w:hAnsi="Arial" w:cs="Arial"/>
          <w:sz w:val="24"/>
          <w:szCs w:val="24"/>
        </w:rPr>
        <w:t>Nisan</w:t>
      </w:r>
      <w:r w:rsidR="00BF74AD">
        <w:rPr>
          <w:rFonts w:ascii="Arial" w:hAnsi="Arial" w:cs="Arial"/>
          <w:sz w:val="24"/>
          <w:szCs w:val="24"/>
        </w:rPr>
        <w:t xml:space="preserve"> Ayı</w:t>
      </w:r>
      <w:r w:rsidRPr="00366FFF">
        <w:rPr>
          <w:rFonts w:ascii="Arial" w:hAnsi="Arial" w:cs="Arial"/>
          <w:sz w:val="24"/>
          <w:szCs w:val="24"/>
        </w:rPr>
        <w:t xml:space="preserve"> Değeriyle Karşılaştırılması (</w:t>
      </w:r>
      <w:proofErr w:type="spellStart"/>
      <w:r w:rsidRPr="00366FFF">
        <w:rPr>
          <w:rFonts w:ascii="Arial" w:hAnsi="Arial" w:cs="Arial"/>
          <w:sz w:val="24"/>
          <w:szCs w:val="24"/>
        </w:rPr>
        <w:t>MWh</w:t>
      </w:r>
      <w:proofErr w:type="spellEnd"/>
      <w:r w:rsidR="00BF165B" w:rsidRPr="00366FFF">
        <w:rPr>
          <w:rFonts w:ascii="Arial" w:hAnsi="Arial" w:cs="Arial"/>
          <w:sz w:val="24"/>
          <w:szCs w:val="24"/>
        </w:rPr>
        <w:t>-%</w:t>
      </w:r>
      <w:r w:rsidRPr="00366FFF">
        <w:rPr>
          <w:rFonts w:ascii="Arial" w:hAnsi="Arial" w:cs="Arial"/>
          <w:sz w:val="24"/>
          <w:szCs w:val="24"/>
        </w:rPr>
        <w:t>)</w:t>
      </w:r>
      <w:bookmarkEnd w:id="27"/>
      <w:r w:rsidR="003B69DD">
        <w:rPr>
          <w:rFonts w:ascii="Arial" w:hAnsi="Arial" w:cs="Arial"/>
          <w:sz w:val="24"/>
          <w:szCs w:val="24"/>
        </w:rPr>
        <w:t xml:space="preserve"> 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959"/>
        <w:gridCol w:w="1134"/>
        <w:gridCol w:w="1701"/>
        <w:gridCol w:w="1134"/>
        <w:gridCol w:w="1559"/>
      </w:tblGrid>
      <w:tr w:rsidR="005936E9" w:rsidRPr="005936E9" w:rsidTr="005936E9">
        <w:trPr>
          <w:trHeight w:val="1500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Kaynak Türü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 Yılı Nisan Ayı YEKDEM Kapsamındaki Üretim (</w:t>
            </w:r>
            <w:proofErr w:type="spellStart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2018 </w:t>
            </w:r>
            <w:proofErr w:type="gramStart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Nisan   Payı</w:t>
            </w:r>
            <w:proofErr w:type="gramEnd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 (%)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2019 Yılı </w:t>
            </w:r>
            <w:proofErr w:type="gramStart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Nisan  Ayı</w:t>
            </w:r>
            <w:proofErr w:type="gramEnd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 YEKDEM Kapsamındaki Üretim (</w:t>
            </w:r>
            <w:proofErr w:type="spellStart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2019</w:t>
            </w: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 xml:space="preserve"> Nisan</w:t>
            </w: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 xml:space="preserve"> Payı (%)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proofErr w:type="gramStart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Nisan  2018</w:t>
            </w:r>
            <w:proofErr w:type="gramEnd"/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- Nisan  2019 Değişimi (%)</w:t>
            </w:r>
          </w:p>
        </w:tc>
      </w:tr>
      <w:tr w:rsidR="005936E9" w:rsidRPr="005936E9" w:rsidTr="005936E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proofErr w:type="spellStart"/>
            <w:r w:rsidRPr="005936E9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Biyokütle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170.458,20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233.554,48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2,66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37,02</w:t>
            </w:r>
          </w:p>
        </w:tc>
      </w:tr>
      <w:tr w:rsidR="005936E9" w:rsidRPr="005936E9" w:rsidTr="005936E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Güneş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4.387,89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13.661,32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211,34</w:t>
            </w:r>
          </w:p>
        </w:tc>
      </w:tr>
      <w:tr w:rsidR="005936E9" w:rsidRPr="005936E9" w:rsidTr="005936E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Hidrolik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3.312.863,92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55,89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5.713.466,16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65,04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72,46</w:t>
            </w:r>
          </w:p>
        </w:tc>
      </w:tr>
      <w:tr w:rsidR="005936E9" w:rsidRPr="005936E9" w:rsidTr="005936E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Jeotermal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504.952,78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613.695,70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21,54</w:t>
            </w:r>
          </w:p>
        </w:tc>
      </w:tr>
      <w:tr w:rsidR="005936E9" w:rsidRPr="005936E9" w:rsidTr="005936E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Rüzgâr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1.122.748,09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18,94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1.391.183,45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15,84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23,91</w:t>
            </w:r>
          </w:p>
        </w:tc>
      </w:tr>
      <w:tr w:rsidR="005936E9" w:rsidRPr="005936E9" w:rsidTr="005936E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Lisanssız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812.307,18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13,70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818.388,65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9,32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593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0,75</w:t>
            </w:r>
          </w:p>
        </w:tc>
      </w:tr>
      <w:tr w:rsidR="005936E9" w:rsidRPr="005936E9" w:rsidTr="005936E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5.927.718,06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8.783.949,74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5936E9" w:rsidRPr="005936E9" w:rsidRDefault="005936E9" w:rsidP="005936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5936E9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48,18</w:t>
            </w:r>
          </w:p>
        </w:tc>
      </w:tr>
    </w:tbl>
    <w:p w:rsidR="002844B4" w:rsidRDefault="002844B4" w:rsidP="009E08D5">
      <w:pPr>
        <w:pStyle w:val="Tablo1"/>
        <w:rPr>
          <w:rFonts w:ascii="Arial" w:hAnsi="Arial" w:cs="Arial"/>
          <w:sz w:val="24"/>
          <w:szCs w:val="24"/>
        </w:rPr>
      </w:pPr>
    </w:p>
    <w:p w:rsidR="002844B4" w:rsidRDefault="002844B4" w:rsidP="009E08D5">
      <w:pPr>
        <w:pStyle w:val="Tablo1"/>
        <w:rPr>
          <w:rFonts w:ascii="Arial" w:hAnsi="Arial" w:cs="Arial"/>
          <w:sz w:val="24"/>
          <w:szCs w:val="24"/>
        </w:rPr>
      </w:pPr>
    </w:p>
    <w:p w:rsidR="00B12568" w:rsidRDefault="00B12568" w:rsidP="00672405">
      <w:pPr>
        <w:rPr>
          <w:noProof/>
          <w:lang w:eastAsia="tr-TR"/>
        </w:rPr>
      </w:pPr>
    </w:p>
    <w:p w:rsidR="002844B4" w:rsidRDefault="005936E9" w:rsidP="00672405">
      <w:r>
        <w:rPr>
          <w:noProof/>
          <w:lang w:eastAsia="tr-TR"/>
        </w:rPr>
        <w:drawing>
          <wp:inline distT="0" distB="0" distL="0" distR="0" wp14:anchorId="6C631A6A" wp14:editId="30F95888">
            <wp:extent cx="5629275" cy="351472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68" cy="351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Pr="001C227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28" w:name="_Toc11853721"/>
      <w:r w:rsidRPr="00366FFF">
        <w:rPr>
          <w:rFonts w:ascii="Arial" w:hAnsi="Arial" w:cs="Arial"/>
          <w:sz w:val="24"/>
          <w:szCs w:val="24"/>
        </w:rPr>
        <w:t xml:space="preserve">Şekil 1.10 </w:t>
      </w:r>
      <w:r w:rsidR="000913E3">
        <w:rPr>
          <w:rFonts w:ascii="Arial" w:hAnsi="Arial" w:cs="Arial"/>
          <w:sz w:val="24"/>
          <w:szCs w:val="24"/>
        </w:rPr>
        <w:t>Nisan</w:t>
      </w:r>
      <w:r w:rsidR="00D602C6">
        <w:rPr>
          <w:rFonts w:ascii="Arial" w:hAnsi="Arial" w:cs="Arial"/>
          <w:sz w:val="24"/>
          <w:szCs w:val="24"/>
        </w:rPr>
        <w:t xml:space="preserve"> 2019</w:t>
      </w:r>
      <w:r w:rsidRPr="00366FFF">
        <w:rPr>
          <w:rFonts w:ascii="Arial" w:hAnsi="Arial" w:cs="Arial"/>
          <w:sz w:val="24"/>
          <w:szCs w:val="24"/>
        </w:rPr>
        <w:t xml:space="preserve"> Döneminde YEKDEM Kapsamındaki Üretimin Kaynak</w:t>
      </w:r>
      <w:r w:rsidR="00251FD5" w:rsidRPr="00366FFF">
        <w:rPr>
          <w:rFonts w:ascii="Arial" w:hAnsi="Arial" w:cs="Arial"/>
          <w:sz w:val="24"/>
          <w:szCs w:val="24"/>
        </w:rPr>
        <w:t>lara Göre Dağılımı ve 20</w:t>
      </w:r>
      <w:r w:rsidR="00D602C6">
        <w:rPr>
          <w:rFonts w:ascii="Arial" w:hAnsi="Arial" w:cs="Arial"/>
          <w:sz w:val="24"/>
          <w:szCs w:val="24"/>
        </w:rPr>
        <w:t>18</w:t>
      </w:r>
      <w:r w:rsidR="00251FD5" w:rsidRPr="00366FFF">
        <w:rPr>
          <w:rFonts w:ascii="Arial" w:hAnsi="Arial" w:cs="Arial"/>
          <w:sz w:val="24"/>
          <w:szCs w:val="24"/>
        </w:rPr>
        <w:t xml:space="preserve"> Yılı </w:t>
      </w:r>
      <w:r w:rsidR="000913E3">
        <w:rPr>
          <w:rFonts w:ascii="Arial" w:hAnsi="Arial" w:cs="Arial"/>
          <w:sz w:val="24"/>
          <w:szCs w:val="24"/>
        </w:rPr>
        <w:t>Nisan</w:t>
      </w:r>
      <w:r w:rsidR="00211963" w:rsidRPr="00366FFF">
        <w:rPr>
          <w:rFonts w:ascii="Arial" w:hAnsi="Arial" w:cs="Arial"/>
          <w:sz w:val="24"/>
          <w:szCs w:val="24"/>
        </w:rPr>
        <w:t xml:space="preserve"> </w:t>
      </w:r>
      <w:r w:rsidRPr="00366FFF">
        <w:rPr>
          <w:rFonts w:ascii="Arial" w:hAnsi="Arial" w:cs="Arial"/>
          <w:sz w:val="24"/>
          <w:szCs w:val="24"/>
        </w:rPr>
        <w:t>Ayı Değeriyle Karşılaştırılması (</w:t>
      </w:r>
      <w:proofErr w:type="spellStart"/>
      <w:r w:rsidRPr="00366FFF">
        <w:rPr>
          <w:rFonts w:ascii="Arial" w:hAnsi="Arial" w:cs="Arial"/>
          <w:sz w:val="24"/>
          <w:szCs w:val="24"/>
        </w:rPr>
        <w:t>MWh</w:t>
      </w:r>
      <w:proofErr w:type="spellEnd"/>
      <w:r w:rsidRPr="00366FFF">
        <w:rPr>
          <w:rFonts w:ascii="Arial" w:hAnsi="Arial" w:cs="Arial"/>
          <w:sz w:val="24"/>
          <w:szCs w:val="24"/>
        </w:rPr>
        <w:t>)</w:t>
      </w:r>
      <w:bookmarkEnd w:id="28"/>
    </w:p>
    <w:p w:rsidR="005346C4" w:rsidRDefault="004238FB" w:rsidP="00F34B58">
      <w:r>
        <w:rPr>
          <w:noProof/>
          <w:lang w:eastAsia="tr-TR"/>
        </w:rPr>
        <w:lastRenderedPageBreak/>
        <w:drawing>
          <wp:inline distT="0" distB="0" distL="0" distR="0" wp14:anchorId="68C63557" wp14:editId="16F945F1">
            <wp:extent cx="5943599" cy="3267075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12" cy="32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A20">
        <w:rPr>
          <w:noProof/>
          <w:lang w:eastAsia="tr-TR"/>
        </w:rPr>
        <w:t xml:space="preserve"> </w:t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29" w:name="_Toc11853722"/>
      <w:r w:rsidRPr="004238FB">
        <w:rPr>
          <w:rFonts w:ascii="Arial" w:hAnsi="Arial" w:cs="Arial"/>
          <w:sz w:val="24"/>
          <w:szCs w:val="24"/>
        </w:rPr>
        <w:t xml:space="preserve">Şekil 1.11 </w:t>
      </w:r>
      <w:r w:rsidR="005936E9" w:rsidRPr="004238FB">
        <w:rPr>
          <w:rFonts w:ascii="Arial" w:hAnsi="Arial" w:cs="Arial"/>
          <w:sz w:val="24"/>
          <w:szCs w:val="24"/>
        </w:rPr>
        <w:t>Nisan</w:t>
      </w:r>
      <w:r w:rsidR="00D602C6" w:rsidRPr="004238FB">
        <w:rPr>
          <w:rFonts w:ascii="Arial" w:hAnsi="Arial" w:cs="Arial"/>
          <w:sz w:val="24"/>
          <w:szCs w:val="24"/>
        </w:rPr>
        <w:t xml:space="preserve"> 2019</w:t>
      </w:r>
      <w:r w:rsidRPr="004238FB">
        <w:rPr>
          <w:rFonts w:ascii="Arial" w:hAnsi="Arial" w:cs="Arial"/>
          <w:sz w:val="24"/>
          <w:szCs w:val="24"/>
        </w:rPr>
        <w:t xml:space="preserve"> Döneminde YEKDEM Kapsamındaki Üretimin Saatlik Bazda Kaynaklara Göre Dağılımı (</w:t>
      </w:r>
      <w:proofErr w:type="spellStart"/>
      <w:r w:rsidRPr="004238FB">
        <w:rPr>
          <w:rFonts w:ascii="Arial" w:hAnsi="Arial" w:cs="Arial"/>
          <w:sz w:val="24"/>
          <w:szCs w:val="24"/>
        </w:rPr>
        <w:t>MWh</w:t>
      </w:r>
      <w:proofErr w:type="spellEnd"/>
      <w:r w:rsidRPr="004238FB">
        <w:rPr>
          <w:rFonts w:ascii="Arial" w:hAnsi="Arial" w:cs="Arial"/>
          <w:sz w:val="24"/>
          <w:szCs w:val="24"/>
        </w:rPr>
        <w:t>)</w:t>
      </w:r>
      <w:bookmarkEnd w:id="29"/>
      <w:r w:rsidR="00426A20">
        <w:rPr>
          <w:rFonts w:ascii="Arial" w:hAnsi="Arial" w:cs="Arial"/>
          <w:sz w:val="24"/>
          <w:szCs w:val="24"/>
        </w:rPr>
        <w:t xml:space="preserve"> </w:t>
      </w:r>
    </w:p>
    <w:p w:rsidR="00AA02A7" w:rsidRDefault="00AA02A7" w:rsidP="007D33D1">
      <w:pPr>
        <w:pStyle w:val="Grafik1"/>
        <w:rPr>
          <w:rFonts w:ascii="Arial" w:hAnsi="Arial" w:cs="Arial"/>
          <w:sz w:val="24"/>
          <w:szCs w:val="24"/>
        </w:rPr>
      </w:pPr>
    </w:p>
    <w:p w:rsidR="00891623" w:rsidRPr="001C2271" w:rsidRDefault="00891623" w:rsidP="007D33D1">
      <w:pPr>
        <w:pStyle w:val="Grafik1"/>
        <w:rPr>
          <w:rFonts w:ascii="Arial" w:hAnsi="Arial" w:cs="Arial"/>
          <w:sz w:val="24"/>
          <w:szCs w:val="24"/>
        </w:rPr>
      </w:pPr>
    </w:p>
    <w:p w:rsidR="005A41D7" w:rsidRDefault="004238FB" w:rsidP="005A41D7">
      <w:r>
        <w:rPr>
          <w:noProof/>
          <w:lang w:eastAsia="tr-TR"/>
        </w:rPr>
        <w:drawing>
          <wp:inline distT="0" distB="0" distL="0" distR="0" wp14:anchorId="73FCE146" wp14:editId="475B3982">
            <wp:extent cx="6132495" cy="3695700"/>
            <wp:effectExtent l="0" t="0" r="190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83" cy="369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B46" w:rsidRDefault="007D33D1" w:rsidP="00554725">
      <w:pPr>
        <w:pStyle w:val="Grafik1"/>
        <w:rPr>
          <w:rFonts w:ascii="Arial" w:hAnsi="Arial" w:cs="Arial"/>
          <w:sz w:val="24"/>
          <w:szCs w:val="24"/>
        </w:rPr>
      </w:pPr>
      <w:bookmarkStart w:id="30" w:name="_Toc11853723"/>
      <w:r w:rsidRPr="004238FB">
        <w:rPr>
          <w:rFonts w:ascii="Arial" w:hAnsi="Arial" w:cs="Arial"/>
          <w:sz w:val="24"/>
          <w:szCs w:val="24"/>
        </w:rPr>
        <w:t xml:space="preserve">Şekil 1.12 </w:t>
      </w:r>
      <w:r w:rsidR="005936E9" w:rsidRPr="004238FB">
        <w:rPr>
          <w:rFonts w:ascii="Arial" w:hAnsi="Arial" w:cs="Arial"/>
          <w:sz w:val="24"/>
          <w:szCs w:val="24"/>
        </w:rPr>
        <w:t>Nisan</w:t>
      </w:r>
      <w:r w:rsidR="007F2535" w:rsidRPr="004238FB">
        <w:rPr>
          <w:rFonts w:ascii="Arial" w:hAnsi="Arial" w:cs="Arial"/>
          <w:sz w:val="24"/>
          <w:szCs w:val="24"/>
        </w:rPr>
        <w:t xml:space="preserve"> </w:t>
      </w:r>
      <w:r w:rsidR="00D602C6" w:rsidRPr="004238FB">
        <w:rPr>
          <w:rFonts w:ascii="Arial" w:hAnsi="Arial" w:cs="Arial"/>
          <w:sz w:val="24"/>
          <w:szCs w:val="24"/>
        </w:rPr>
        <w:t>2019</w:t>
      </w:r>
      <w:r w:rsidRPr="004238FB">
        <w:rPr>
          <w:rFonts w:ascii="Arial" w:hAnsi="Arial" w:cs="Arial"/>
          <w:sz w:val="24"/>
          <w:szCs w:val="24"/>
        </w:rPr>
        <w:t xml:space="preserve"> Döneminde YEKDEM Kapsamındaki Üretimin Günlük Bazda Kaynaklara Göre Dağılımı (</w:t>
      </w:r>
      <w:proofErr w:type="spellStart"/>
      <w:r w:rsidRPr="004238FB">
        <w:rPr>
          <w:rFonts w:ascii="Arial" w:hAnsi="Arial" w:cs="Arial"/>
          <w:sz w:val="24"/>
          <w:szCs w:val="24"/>
        </w:rPr>
        <w:t>MWh</w:t>
      </w:r>
      <w:proofErr w:type="spellEnd"/>
      <w:r w:rsidRPr="004238FB">
        <w:rPr>
          <w:rFonts w:ascii="Arial" w:hAnsi="Arial" w:cs="Arial"/>
          <w:sz w:val="24"/>
          <w:szCs w:val="24"/>
        </w:rPr>
        <w:t>)</w:t>
      </w:r>
      <w:bookmarkEnd w:id="30"/>
    </w:p>
    <w:p w:rsidR="00E0032C" w:rsidRPr="000D2C54" w:rsidRDefault="00E0032C" w:rsidP="00E0032C">
      <w:pPr>
        <w:pStyle w:val="Tablo1"/>
        <w:rPr>
          <w:rFonts w:ascii="Arial" w:hAnsi="Arial" w:cs="Arial"/>
          <w:sz w:val="24"/>
          <w:szCs w:val="24"/>
        </w:rPr>
      </w:pPr>
      <w:bookmarkStart w:id="31" w:name="_Toc11853817"/>
      <w:r w:rsidRPr="003630AB">
        <w:rPr>
          <w:rFonts w:ascii="Arial" w:hAnsi="Arial" w:cs="Arial"/>
          <w:sz w:val="24"/>
          <w:szCs w:val="24"/>
        </w:rPr>
        <w:lastRenderedPageBreak/>
        <w:t>Tablo 1.</w:t>
      </w:r>
      <w:r w:rsidR="00554725" w:rsidRPr="003630AB">
        <w:rPr>
          <w:rFonts w:ascii="Arial" w:hAnsi="Arial" w:cs="Arial"/>
          <w:sz w:val="24"/>
          <w:szCs w:val="24"/>
        </w:rPr>
        <w:t>15</w:t>
      </w:r>
      <w:r w:rsidRPr="003630AB">
        <w:rPr>
          <w:rFonts w:ascii="Arial" w:hAnsi="Arial" w:cs="Arial"/>
          <w:sz w:val="24"/>
          <w:szCs w:val="24"/>
        </w:rPr>
        <w:t xml:space="preserve"> </w:t>
      </w:r>
      <w:r w:rsidR="005936E9" w:rsidRPr="003630AB">
        <w:rPr>
          <w:rFonts w:ascii="Arial" w:hAnsi="Arial" w:cs="Arial"/>
          <w:sz w:val="24"/>
          <w:szCs w:val="24"/>
        </w:rPr>
        <w:t>Nisan</w:t>
      </w:r>
      <w:r w:rsidR="00783F26" w:rsidRPr="003630AB">
        <w:rPr>
          <w:rFonts w:ascii="Arial" w:hAnsi="Arial" w:cs="Arial"/>
          <w:sz w:val="24"/>
          <w:szCs w:val="24"/>
        </w:rPr>
        <w:t xml:space="preserve"> 2019</w:t>
      </w:r>
      <w:r w:rsidRPr="003630AB">
        <w:rPr>
          <w:rFonts w:ascii="Arial" w:hAnsi="Arial" w:cs="Arial"/>
          <w:sz w:val="24"/>
          <w:szCs w:val="24"/>
        </w:rPr>
        <w:t xml:space="preserve"> Döneminde YEKDEM Kapsamındaki Üretim ile </w:t>
      </w:r>
      <w:r w:rsidR="00C05B05" w:rsidRPr="003630AB">
        <w:rPr>
          <w:rFonts w:ascii="Arial" w:hAnsi="Arial" w:cs="Arial"/>
          <w:sz w:val="24"/>
          <w:szCs w:val="24"/>
        </w:rPr>
        <w:t>Lisanslı Üretimin</w:t>
      </w:r>
      <w:r w:rsidRPr="003630AB">
        <w:rPr>
          <w:rFonts w:ascii="Arial" w:hAnsi="Arial" w:cs="Arial"/>
          <w:sz w:val="24"/>
          <w:szCs w:val="24"/>
        </w:rPr>
        <w:t xml:space="preserve"> Karşılaştırılması</w:t>
      </w:r>
      <w:r w:rsidR="00961AFD" w:rsidRPr="003630AB">
        <w:rPr>
          <w:rFonts w:ascii="Arial" w:hAnsi="Arial" w:cs="Arial"/>
          <w:sz w:val="24"/>
          <w:szCs w:val="24"/>
        </w:rPr>
        <w:t xml:space="preserve"> ve Yapılan Ödeme Miktarı</w:t>
      </w:r>
      <w:bookmarkEnd w:id="31"/>
      <w:r w:rsidRPr="000D2C54">
        <w:rPr>
          <w:rFonts w:ascii="Arial" w:hAnsi="Arial" w:cs="Arial"/>
          <w:sz w:val="24"/>
          <w:szCs w:val="24"/>
        </w:rPr>
        <w:t xml:space="preserve"> </w:t>
      </w:r>
    </w:p>
    <w:tbl>
      <w:tblPr>
        <w:tblW w:w="951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1701"/>
        <w:gridCol w:w="1134"/>
        <w:gridCol w:w="1134"/>
        <w:gridCol w:w="1417"/>
        <w:gridCol w:w="1560"/>
        <w:gridCol w:w="1701"/>
      </w:tblGrid>
      <w:tr w:rsidR="003630AB" w:rsidRPr="003630AB" w:rsidTr="003630AB">
        <w:trPr>
          <w:trHeight w:val="153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Yıllar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YEKDEM Kapsamında üretilen Enerji için yapılan ödeme miktarı (TL)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YEKDEM Ortalama Fiyatı (TL/</w:t>
            </w:r>
            <w:proofErr w:type="spellStart"/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MWh</w:t>
            </w:r>
            <w:proofErr w:type="spellEnd"/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YEKDEM Ek Maliyeti (TL/</w:t>
            </w:r>
            <w:proofErr w:type="spellStart"/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MWh</w:t>
            </w:r>
            <w:proofErr w:type="spellEnd"/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YEKDEM Kapsamındaki Üretim (</w:t>
            </w:r>
            <w:proofErr w:type="spellStart"/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MWh</w:t>
            </w:r>
            <w:proofErr w:type="spellEnd"/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Lisanslı Üretim (</w:t>
            </w:r>
            <w:proofErr w:type="spellStart"/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MWh</w:t>
            </w:r>
            <w:proofErr w:type="spellEnd"/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YEKDEM Kapsamındaki Üretimin Toplam Lisanslı Üretime Oranı (%)</w:t>
            </w:r>
          </w:p>
        </w:tc>
      </w:tr>
      <w:tr w:rsidR="003630AB" w:rsidRPr="003630AB" w:rsidTr="003630AB">
        <w:trPr>
          <w:trHeight w:val="49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2018 Nisan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1.652.271.258,09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278,74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27,26</w:t>
            </w: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5.927.718,06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22.869.668,63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25,92</w:t>
            </w:r>
          </w:p>
        </w:tc>
      </w:tr>
      <w:tr w:rsidR="003630AB" w:rsidRPr="003630AB" w:rsidTr="003630AB">
        <w:trPr>
          <w:trHeight w:val="48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2019 Nisan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4.215.987.432,20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479,96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137,35 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8.783.949,74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22.875.064,90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30AB" w:rsidRPr="003630AB" w:rsidRDefault="003630AB" w:rsidP="00363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63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38,40</w:t>
            </w:r>
          </w:p>
        </w:tc>
      </w:tr>
    </w:tbl>
    <w:p w:rsidR="002844B4" w:rsidRDefault="002844B4" w:rsidP="00EB6BD7">
      <w:pPr>
        <w:pStyle w:val="Grafik1"/>
        <w:rPr>
          <w:rFonts w:cstheme="minorBidi"/>
          <w:b w:val="0"/>
        </w:rPr>
      </w:pPr>
    </w:p>
    <w:p w:rsidR="00B27EAF" w:rsidRDefault="00B27EAF" w:rsidP="00EB6BD7">
      <w:pPr>
        <w:pStyle w:val="Grafik1"/>
        <w:rPr>
          <w:rFonts w:ascii="Arial" w:hAnsi="Arial" w:cs="Arial"/>
          <w:sz w:val="24"/>
          <w:szCs w:val="24"/>
        </w:rPr>
      </w:pPr>
    </w:p>
    <w:p w:rsidR="00783F26" w:rsidRDefault="00783F26" w:rsidP="00EB6BD7">
      <w:pPr>
        <w:pStyle w:val="Grafik1"/>
        <w:rPr>
          <w:rFonts w:ascii="Arial" w:hAnsi="Arial" w:cs="Arial"/>
          <w:sz w:val="24"/>
          <w:szCs w:val="24"/>
        </w:rPr>
      </w:pPr>
    </w:p>
    <w:p w:rsidR="009F001A" w:rsidRDefault="005B5F74" w:rsidP="004D3E85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eastAsia="tr-TR"/>
        </w:rPr>
        <w:drawing>
          <wp:inline distT="0" distB="0" distL="0" distR="0" wp14:anchorId="35C43354">
            <wp:extent cx="5965932" cy="388620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05" cy="389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32" w:name="_Toc11853724"/>
      <w:r w:rsidRPr="005B5F74">
        <w:rPr>
          <w:rFonts w:ascii="Arial" w:hAnsi="Arial" w:cs="Arial"/>
          <w:sz w:val="24"/>
          <w:szCs w:val="24"/>
        </w:rPr>
        <w:t xml:space="preserve">Şekil 1.13 </w:t>
      </w:r>
      <w:r w:rsidR="005936E9" w:rsidRPr="005B5F74">
        <w:rPr>
          <w:rFonts w:ascii="Arial" w:hAnsi="Arial" w:cs="Arial"/>
          <w:sz w:val="24"/>
          <w:szCs w:val="24"/>
        </w:rPr>
        <w:t>Nisan</w:t>
      </w:r>
      <w:r w:rsidR="00783F26" w:rsidRPr="005B5F74">
        <w:rPr>
          <w:rFonts w:ascii="Arial" w:hAnsi="Arial" w:cs="Arial"/>
          <w:sz w:val="24"/>
          <w:szCs w:val="24"/>
        </w:rPr>
        <w:t xml:space="preserve"> 2019</w:t>
      </w:r>
      <w:r w:rsidRPr="005B5F74">
        <w:rPr>
          <w:rFonts w:ascii="Arial" w:hAnsi="Arial" w:cs="Arial"/>
          <w:sz w:val="24"/>
          <w:szCs w:val="24"/>
        </w:rPr>
        <w:t xml:space="preserve"> Döneminde YEKDEM Aylık Ortalama Fiyatı ile Piyasa Takas Fiyatının (PTF) Saatlik Dağılımı (TL/</w:t>
      </w:r>
      <w:proofErr w:type="spellStart"/>
      <w:r w:rsidRPr="005B5F74">
        <w:rPr>
          <w:rFonts w:ascii="Arial" w:hAnsi="Arial" w:cs="Arial"/>
          <w:sz w:val="24"/>
          <w:szCs w:val="24"/>
        </w:rPr>
        <w:t>MWh</w:t>
      </w:r>
      <w:proofErr w:type="spellEnd"/>
      <w:r w:rsidRPr="005B5F74">
        <w:rPr>
          <w:rFonts w:ascii="Arial" w:hAnsi="Arial" w:cs="Arial"/>
          <w:sz w:val="24"/>
          <w:szCs w:val="24"/>
        </w:rPr>
        <w:t>)</w:t>
      </w:r>
      <w:bookmarkEnd w:id="32"/>
    </w:p>
    <w:p w:rsidR="00387EAD" w:rsidRDefault="00387EAD" w:rsidP="00C05B05"/>
    <w:p w:rsidR="00262BE2" w:rsidRDefault="00262BE2" w:rsidP="00262BE2">
      <w:pPr>
        <w:keepNext/>
        <w:keepLines/>
        <w:spacing w:before="240" w:after="0"/>
        <w:outlineLvl w:val="0"/>
        <w:rPr>
          <w:rFonts w:eastAsiaTheme="majorEastAsia" w:cstheme="majorBidi"/>
          <w:b/>
          <w:sz w:val="32"/>
          <w:szCs w:val="32"/>
        </w:rPr>
      </w:pPr>
      <w:bookmarkStart w:id="33" w:name="_Toc9612654"/>
      <w:bookmarkStart w:id="34" w:name="_Toc11853527"/>
      <w:r>
        <w:rPr>
          <w:rFonts w:eastAsiaTheme="majorEastAsia" w:cstheme="majorBidi"/>
          <w:b/>
          <w:sz w:val="32"/>
          <w:szCs w:val="32"/>
        </w:rPr>
        <w:lastRenderedPageBreak/>
        <w:t>2</w:t>
      </w:r>
      <w:r w:rsidRPr="00E7238C">
        <w:rPr>
          <w:rFonts w:eastAsiaTheme="majorEastAsia" w:cstheme="majorBidi"/>
          <w:b/>
          <w:sz w:val="32"/>
          <w:szCs w:val="32"/>
        </w:rPr>
        <w:t>. TÜKETİM</w:t>
      </w:r>
      <w:bookmarkEnd w:id="33"/>
      <w:bookmarkEnd w:id="34"/>
    </w:p>
    <w:p w:rsidR="00262BE2" w:rsidRDefault="00262BE2" w:rsidP="00262BE2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  <w:bookmarkStart w:id="35" w:name="_Toc3989397"/>
      <w:bookmarkStart w:id="36" w:name="_Toc9612655"/>
      <w:bookmarkStart w:id="37" w:name="_Toc482195636"/>
      <w:bookmarkStart w:id="38" w:name="_Toc490727397"/>
      <w:bookmarkStart w:id="39" w:name="_Toc527553111"/>
      <w:bookmarkStart w:id="40" w:name="_Toc533157119"/>
      <w:bookmarkStart w:id="41" w:name="_Toc11853528"/>
      <w:r w:rsidRPr="00435610">
        <w:rPr>
          <w:rFonts w:eastAsiaTheme="majorEastAsia" w:cstheme="majorBidi"/>
          <w:b/>
          <w:bCs/>
          <w:sz w:val="28"/>
          <w:szCs w:val="28"/>
        </w:rPr>
        <w:t>2.1. FİİLİ TÜKETİM</w:t>
      </w:r>
      <w:bookmarkEnd w:id="35"/>
      <w:bookmarkEnd w:id="36"/>
      <w:bookmarkEnd w:id="41"/>
    </w:p>
    <w:p w:rsidR="00262BE2" w:rsidRPr="00435610" w:rsidRDefault="00262BE2" w:rsidP="00262BE2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</w:p>
    <w:p w:rsidR="00262BE2" w:rsidRPr="00435610" w:rsidRDefault="00262BE2" w:rsidP="00262BE2">
      <w:r>
        <w:rPr>
          <w:noProof/>
          <w:lang w:eastAsia="tr-TR"/>
        </w:rPr>
        <w:drawing>
          <wp:inline distT="0" distB="0" distL="0" distR="0" wp14:anchorId="63ED415E" wp14:editId="1FF19C93">
            <wp:extent cx="5934075" cy="32289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76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42" w:name="_Toc482195682"/>
      <w:bookmarkStart w:id="43" w:name="_Toc490727443"/>
      <w:bookmarkStart w:id="44" w:name="_Toc517184485"/>
      <w:bookmarkStart w:id="45" w:name="_Toc11853725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2.1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Nisan</w:t>
      </w:r>
      <w:r w:rsidRPr="00435610">
        <w:rPr>
          <w:rFonts w:ascii="Arial" w:hAnsi="Arial" w:cs="Arial"/>
          <w:sz w:val="24"/>
          <w:szCs w:val="24"/>
        </w:rPr>
        <w:t xml:space="preserve"> 2019 Döneminde Elektrik Tüketiminin Saatlik Gelişimi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42"/>
      <w:bookmarkEnd w:id="43"/>
      <w:bookmarkEnd w:id="44"/>
      <w:bookmarkEnd w:id="45"/>
    </w:p>
    <w:p w:rsidR="00262BE2" w:rsidRPr="00435610" w:rsidRDefault="00262BE2" w:rsidP="00262BE2"/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13107CAF" wp14:editId="7A8C11C6">
            <wp:extent cx="5934075" cy="31623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50" cy="316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46" w:name="_Toc482195683"/>
      <w:bookmarkStart w:id="47" w:name="_Toc490727444"/>
      <w:bookmarkStart w:id="48" w:name="_Toc517184486"/>
      <w:bookmarkStart w:id="49" w:name="_Toc482195684"/>
      <w:bookmarkStart w:id="50" w:name="_Toc11853726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2.2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Nisan</w:t>
      </w:r>
      <w:r w:rsidRPr="00435610">
        <w:rPr>
          <w:rFonts w:ascii="Arial" w:hAnsi="Arial" w:cs="Arial"/>
          <w:sz w:val="24"/>
          <w:szCs w:val="24"/>
        </w:rPr>
        <w:t xml:space="preserve"> 2019 Döneminde Elektrik Tüketiminin Saat Bazında Dağılımı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46"/>
      <w:bookmarkEnd w:id="47"/>
      <w:bookmarkEnd w:id="48"/>
      <w:bookmarkEnd w:id="50"/>
    </w:p>
    <w:bookmarkEnd w:id="49"/>
    <w:p w:rsidR="00262BE2" w:rsidRPr="00435610" w:rsidRDefault="00262BE2" w:rsidP="00262BE2">
      <w:r>
        <w:rPr>
          <w:noProof/>
          <w:lang w:eastAsia="tr-TR"/>
        </w:rPr>
        <w:lastRenderedPageBreak/>
        <w:drawing>
          <wp:inline distT="0" distB="0" distL="0" distR="0" wp14:anchorId="6A92CEB7" wp14:editId="1D113101">
            <wp:extent cx="5991225" cy="3810000"/>
            <wp:effectExtent l="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64" cy="3812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  <w:sectPr w:rsidR="00262BE2" w:rsidRPr="00262BE2" w:rsidSect="00BD7D7A">
          <w:footerReference w:type="default" r:id="rId28"/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pgNumType w:start="1"/>
          <w:cols w:space="708"/>
          <w:docGrid w:linePitch="360"/>
        </w:sectPr>
      </w:pPr>
      <w:bookmarkStart w:id="51" w:name="_Toc490727445"/>
      <w:bookmarkStart w:id="52" w:name="_Toc517184487"/>
      <w:bookmarkStart w:id="53" w:name="_Toc11853727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2.3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Nisan</w:t>
      </w:r>
      <w:r w:rsidRPr="00435610">
        <w:rPr>
          <w:rFonts w:ascii="Arial" w:hAnsi="Arial" w:cs="Arial"/>
          <w:sz w:val="24"/>
          <w:szCs w:val="24"/>
        </w:rPr>
        <w:t xml:space="preserve"> 2019 Döneminde Elektrik Tüketiminin Gün Bazında Dağılımı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51"/>
      <w:bookmarkEnd w:id="52"/>
      <w:bookmarkEnd w:id="53"/>
    </w:p>
    <w:p w:rsidR="00262BE2" w:rsidRPr="00435610" w:rsidRDefault="00262BE2" w:rsidP="00262BE2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  <w:bookmarkStart w:id="54" w:name="_Toc482195637"/>
      <w:bookmarkStart w:id="55" w:name="_Toc490727398"/>
      <w:bookmarkStart w:id="56" w:name="_Toc527553112"/>
      <w:bookmarkStart w:id="57" w:name="_Toc533157120"/>
      <w:bookmarkStart w:id="58" w:name="_Toc3989398"/>
      <w:bookmarkStart w:id="59" w:name="_Toc9612656"/>
      <w:bookmarkStart w:id="60" w:name="_Toc11853529"/>
      <w:r w:rsidRPr="00435610">
        <w:rPr>
          <w:rFonts w:eastAsiaTheme="majorEastAsia" w:cstheme="majorBidi"/>
          <w:b/>
          <w:bCs/>
          <w:sz w:val="28"/>
          <w:szCs w:val="28"/>
        </w:rPr>
        <w:lastRenderedPageBreak/>
        <w:t>2.2. FATURALANAN TÜKETİM</w:t>
      </w:r>
      <w:bookmarkEnd w:id="54"/>
      <w:bookmarkEnd w:id="55"/>
      <w:bookmarkEnd w:id="56"/>
      <w:bookmarkEnd w:id="57"/>
      <w:bookmarkEnd w:id="58"/>
      <w:bookmarkEnd w:id="59"/>
      <w:bookmarkEnd w:id="60"/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bookmarkStart w:id="61" w:name="_Toc482195655"/>
      <w:bookmarkStart w:id="62" w:name="_Toc490727416"/>
      <w:bookmarkStart w:id="63" w:name="_Toc517184458"/>
      <w:bookmarkStart w:id="64" w:name="_Toc527553144"/>
      <w:bookmarkStart w:id="65" w:name="_Toc533167585"/>
      <w:bookmarkStart w:id="66" w:name="_Toc11853818"/>
      <w:r w:rsidRPr="00435610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435610">
        <w:rPr>
          <w:rFonts w:ascii="Arial" w:hAnsi="Arial" w:cs="Arial"/>
          <w:sz w:val="24"/>
          <w:szCs w:val="24"/>
        </w:rPr>
        <w:t>2.1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Faturalanan Elektrik Tüketiminin Dağıtım Bölgesi Bazında</w:t>
      </w:r>
      <w:bookmarkEnd w:id="61"/>
      <w:bookmarkEnd w:id="62"/>
      <w:bookmarkEnd w:id="63"/>
      <w:bookmarkEnd w:id="64"/>
      <w:bookmarkEnd w:id="65"/>
      <w:bookmarkEnd w:id="66"/>
      <w:r w:rsidRPr="00435610">
        <w:rPr>
          <w:rFonts w:ascii="Arial" w:hAnsi="Arial" w:cs="Arial"/>
          <w:sz w:val="24"/>
          <w:szCs w:val="24"/>
        </w:rPr>
        <w:t xml:space="preserve"> </w:t>
      </w: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r w:rsidRPr="00435610">
        <w:rPr>
          <w:rFonts w:ascii="Arial" w:hAnsi="Arial" w:cs="Arial"/>
          <w:sz w:val="24"/>
          <w:szCs w:val="24"/>
        </w:rPr>
        <w:t xml:space="preserve">                 </w:t>
      </w:r>
      <w:bookmarkStart w:id="67" w:name="_Toc482195656"/>
      <w:bookmarkStart w:id="68" w:name="_Toc490727417"/>
      <w:bookmarkStart w:id="69" w:name="_Toc517184459"/>
      <w:bookmarkStart w:id="70" w:name="_Toc527553145"/>
      <w:bookmarkStart w:id="71" w:name="_Toc533167586"/>
      <w:bookmarkStart w:id="72" w:name="_Toc11853819"/>
      <w:r w:rsidRPr="00435610">
        <w:rPr>
          <w:rFonts w:ascii="Arial" w:hAnsi="Arial" w:cs="Arial"/>
          <w:sz w:val="24"/>
          <w:szCs w:val="24"/>
        </w:rPr>
        <w:t>Dağılımının Dönemler Arası Karşılaştırılması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-%)</w:t>
      </w:r>
      <w:bookmarkEnd w:id="67"/>
      <w:bookmarkEnd w:id="68"/>
      <w:bookmarkEnd w:id="69"/>
      <w:bookmarkEnd w:id="70"/>
      <w:bookmarkEnd w:id="71"/>
      <w:bookmarkEnd w:id="72"/>
      <w:r w:rsidRPr="00435610">
        <w:rPr>
          <w:rFonts w:ascii="Arial" w:hAnsi="Arial" w:cs="Arial"/>
          <w:sz w:val="24"/>
          <w:szCs w:val="24"/>
        </w:rPr>
        <w:t xml:space="preserve"> 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559"/>
        <w:gridCol w:w="853"/>
        <w:gridCol w:w="1557"/>
        <w:gridCol w:w="850"/>
        <w:gridCol w:w="992"/>
      </w:tblGrid>
      <w:tr w:rsidR="00262BE2" w:rsidRPr="00435610" w:rsidTr="00CE6F90">
        <w:trPr>
          <w:trHeight w:val="300"/>
          <w:tblHeader/>
        </w:trPr>
        <w:tc>
          <w:tcPr>
            <w:tcW w:w="2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Dağıtım Bölgesi</w:t>
            </w:r>
          </w:p>
        </w:tc>
        <w:tc>
          <w:tcPr>
            <w:tcW w:w="241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2018</w:t>
            </w:r>
          </w:p>
        </w:tc>
        <w:tc>
          <w:tcPr>
            <w:tcW w:w="240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2019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Değişim (%)</w:t>
            </w:r>
          </w:p>
        </w:tc>
      </w:tr>
      <w:tr w:rsidR="00262BE2" w:rsidRPr="00435610" w:rsidTr="00CE6F90">
        <w:trPr>
          <w:trHeight w:val="315"/>
          <w:tblHeader/>
        </w:trPr>
        <w:tc>
          <w:tcPr>
            <w:tcW w:w="2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24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Nisan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Nisan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</w:tr>
      <w:tr w:rsidR="00262BE2" w:rsidRPr="00435610" w:rsidTr="00CE6F90">
        <w:trPr>
          <w:trHeight w:val="315"/>
          <w:tblHeader/>
        </w:trPr>
        <w:tc>
          <w:tcPr>
            <w:tcW w:w="2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Miktar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Pay(%)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Miktar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Pay(%)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BOĞAZİÇİ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2.308.839,03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12,554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2.274.784,44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12,483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-1,47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TOROSLAR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2.077.509,94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11,296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2.143.869,17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11,765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3,19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ULUDAĞ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1.521.240,03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8,272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1.533.454,32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8,415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0,80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GDZ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1.627.048,22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8,847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1.521.057,75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8,347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-6,51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BAŞKENT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1.458.231,71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7,929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1.471.730,85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8,076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0,93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SAKARYA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1.300.197,38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7,070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1.295.708,51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7,110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-0,35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İSTANBUL ANADOLU Y.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1.010.496,82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5,495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1.049.208,57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5,758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3,83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TRAKYA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834.283,31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4,536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814.120,57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-2,42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OSMANGAZİ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809.162,43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4,400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807.828,16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-0,16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DİCLE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865.542,88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4,706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800.084,26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-7,56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AKDENİZ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744.813,22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4,050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739.061,03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4,056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-0,77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ADM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707.142,21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3,845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721.600,71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3,960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2,04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MERAM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792.527,98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4,309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700.816,12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3,846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-11,57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YEŞİLIRMAK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520.502,76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2,830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521.129,96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2,860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0,12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AKEDAŞ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395.104,43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2,148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406.463,77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2,230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2,88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ÇORUH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283.383,31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1,541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297.397,44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1,632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4,95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KAYSERİ VE C.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293.058,42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1,594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287.414,36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1,577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-1,93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FIRAT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251.734,46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1,369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250.310,56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1,374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-0,57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ÇAMLIBEL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238.049,79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1,294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229.648,57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-3,53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ARAS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193.167,68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1,050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210.464,92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8,95</w:t>
            </w:r>
          </w:p>
        </w:tc>
      </w:tr>
      <w:tr w:rsidR="00262BE2" w:rsidRPr="00D80EDD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VANGÖLÜ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158.744,01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0,863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147.013,47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0,807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-7,39</w:t>
            </w:r>
          </w:p>
        </w:tc>
      </w:tr>
      <w:tr w:rsidR="00262BE2" w:rsidRPr="00435610" w:rsidTr="00CE6F90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Genel Toplam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62BE2" w:rsidRPr="00EF1221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80E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18.390.780,01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62BE2" w:rsidRPr="00EF1221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EF12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62BE2" w:rsidRPr="00EF1221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80E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18.223.167,51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62BE2" w:rsidRPr="00EF1221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EF12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0,91</w:t>
            </w:r>
          </w:p>
        </w:tc>
      </w:tr>
    </w:tbl>
    <w:p w:rsidR="00262BE2" w:rsidRPr="00435610" w:rsidRDefault="00262BE2" w:rsidP="00262BE2">
      <w:pPr>
        <w:jc w:val="both"/>
        <w:rPr>
          <w:sz w:val="24"/>
          <w:szCs w:val="24"/>
        </w:rPr>
      </w:pPr>
    </w:p>
    <w:p w:rsidR="00262BE2" w:rsidRPr="00435610" w:rsidRDefault="00262BE2" w:rsidP="00262BE2">
      <w:pPr>
        <w:jc w:val="both"/>
        <w:rPr>
          <w:sz w:val="24"/>
          <w:szCs w:val="24"/>
        </w:rPr>
      </w:pPr>
      <w:r w:rsidRPr="00435610">
        <w:rPr>
          <w:sz w:val="24"/>
          <w:szCs w:val="24"/>
        </w:rPr>
        <w:t>*Tüketim miktarı, hem iletim seviyesinden bağlı tüketicilerin hem de dağıtım seviyesinden bağlı tüketicilerin tüketimlerini içermektedir.</w:t>
      </w: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3791A3C5" wp14:editId="69447D14">
            <wp:extent cx="5819775" cy="3200070"/>
            <wp:effectExtent l="0" t="0" r="0" b="63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7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73" w:name="_Toc482195685"/>
      <w:bookmarkStart w:id="74" w:name="_Toc490727446"/>
      <w:bookmarkStart w:id="75" w:name="_Toc517184488"/>
      <w:bookmarkStart w:id="76" w:name="_Toc11853728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2.4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Nisan</w:t>
      </w:r>
      <w:r w:rsidRPr="00435610">
        <w:rPr>
          <w:rFonts w:ascii="Arial" w:hAnsi="Arial" w:cs="Arial"/>
          <w:sz w:val="24"/>
          <w:szCs w:val="24"/>
        </w:rPr>
        <w:t xml:space="preserve"> 2019 Dönemi Faturalanan Elektrik Tüketiminin Dağıtım Bölgesi Bazında Dağılımı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73"/>
      <w:bookmarkEnd w:id="74"/>
      <w:bookmarkEnd w:id="75"/>
      <w:bookmarkEnd w:id="76"/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bookmarkStart w:id="77" w:name="_Toc482195657"/>
      <w:bookmarkStart w:id="78" w:name="_Toc490727418"/>
      <w:bookmarkStart w:id="79" w:name="_Toc517184460"/>
      <w:bookmarkStart w:id="80" w:name="_Toc527553146"/>
      <w:bookmarkStart w:id="81" w:name="_Toc533167587"/>
      <w:bookmarkStart w:id="82" w:name="_Toc11853820"/>
      <w:r w:rsidRPr="00435610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435610">
        <w:rPr>
          <w:rFonts w:ascii="Arial" w:hAnsi="Arial" w:cs="Arial"/>
          <w:sz w:val="24"/>
          <w:szCs w:val="24"/>
        </w:rPr>
        <w:t>2.2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Faturalanan Elektrik Tüketiminin Tüketici Türü Bazında Dağılımının</w:t>
      </w:r>
      <w:bookmarkEnd w:id="77"/>
      <w:bookmarkEnd w:id="78"/>
      <w:bookmarkEnd w:id="79"/>
      <w:bookmarkEnd w:id="80"/>
      <w:bookmarkEnd w:id="81"/>
      <w:bookmarkEnd w:id="82"/>
      <w:r w:rsidRPr="00435610">
        <w:rPr>
          <w:rFonts w:ascii="Arial" w:hAnsi="Arial" w:cs="Arial"/>
          <w:sz w:val="24"/>
          <w:szCs w:val="24"/>
        </w:rPr>
        <w:t xml:space="preserve"> </w:t>
      </w: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r w:rsidRPr="00435610">
        <w:rPr>
          <w:rFonts w:ascii="Arial" w:hAnsi="Arial" w:cs="Arial"/>
          <w:sz w:val="24"/>
          <w:szCs w:val="24"/>
        </w:rPr>
        <w:t xml:space="preserve">                 </w:t>
      </w:r>
      <w:bookmarkStart w:id="83" w:name="_Toc482195658"/>
      <w:bookmarkStart w:id="84" w:name="_Toc490727419"/>
      <w:bookmarkStart w:id="85" w:name="_Toc517184461"/>
      <w:bookmarkStart w:id="86" w:name="_Toc527553147"/>
      <w:bookmarkStart w:id="87" w:name="_Toc533167588"/>
      <w:bookmarkStart w:id="88" w:name="_Toc11853821"/>
      <w:r w:rsidRPr="00435610">
        <w:rPr>
          <w:rFonts w:ascii="Arial" w:hAnsi="Arial" w:cs="Arial"/>
          <w:sz w:val="24"/>
          <w:szCs w:val="24"/>
        </w:rPr>
        <w:t>Dönemler Arası Karşılaştırılması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-%)</w:t>
      </w:r>
      <w:bookmarkEnd w:id="83"/>
      <w:bookmarkEnd w:id="84"/>
      <w:bookmarkEnd w:id="85"/>
      <w:bookmarkEnd w:id="86"/>
      <w:bookmarkEnd w:id="87"/>
      <w:bookmarkEnd w:id="88"/>
    </w:p>
    <w:tbl>
      <w:tblPr>
        <w:tblW w:w="87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7"/>
        <w:gridCol w:w="1746"/>
        <w:gridCol w:w="1018"/>
        <w:gridCol w:w="1892"/>
        <w:gridCol w:w="1018"/>
        <w:gridCol w:w="1164"/>
      </w:tblGrid>
      <w:tr w:rsidR="00262BE2" w:rsidRPr="00435610" w:rsidTr="00CE6F90">
        <w:trPr>
          <w:trHeight w:val="725"/>
        </w:trPr>
        <w:tc>
          <w:tcPr>
            <w:tcW w:w="1907" w:type="dxa"/>
            <w:vMerge w:val="restart"/>
            <w:shd w:val="clear" w:color="6E9ECA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Tüketici Türü</w:t>
            </w:r>
          </w:p>
        </w:tc>
        <w:tc>
          <w:tcPr>
            <w:tcW w:w="2764" w:type="dxa"/>
            <w:gridSpan w:val="2"/>
            <w:shd w:val="clear" w:color="6E9ECA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</w:t>
            </w: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Nisan</w:t>
            </w:r>
          </w:p>
        </w:tc>
        <w:tc>
          <w:tcPr>
            <w:tcW w:w="2910" w:type="dxa"/>
            <w:gridSpan w:val="2"/>
            <w:shd w:val="clear" w:color="6E9ECA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2019</w:t>
            </w: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Nisan</w:t>
            </w:r>
          </w:p>
        </w:tc>
        <w:tc>
          <w:tcPr>
            <w:tcW w:w="1164" w:type="dxa"/>
            <w:vMerge w:val="restart"/>
            <w:shd w:val="clear" w:color="6E9ECA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Değişim (%)</w:t>
            </w:r>
          </w:p>
        </w:tc>
      </w:tr>
      <w:tr w:rsidR="00262BE2" w:rsidRPr="00435610" w:rsidTr="00CE6F90">
        <w:trPr>
          <w:trHeight w:val="394"/>
        </w:trPr>
        <w:tc>
          <w:tcPr>
            <w:tcW w:w="1907" w:type="dxa"/>
            <w:vMerge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746" w:type="dxa"/>
            <w:shd w:val="clear" w:color="6E9ECA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Miktar</w:t>
            </w:r>
          </w:p>
        </w:tc>
        <w:tc>
          <w:tcPr>
            <w:tcW w:w="1018" w:type="dxa"/>
            <w:shd w:val="clear" w:color="6E9ECA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Pay(%)</w:t>
            </w:r>
          </w:p>
        </w:tc>
        <w:tc>
          <w:tcPr>
            <w:tcW w:w="1892" w:type="dxa"/>
            <w:shd w:val="clear" w:color="6E9ECA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Miktar</w:t>
            </w:r>
          </w:p>
        </w:tc>
        <w:tc>
          <w:tcPr>
            <w:tcW w:w="1018" w:type="dxa"/>
            <w:shd w:val="clear" w:color="6E9ECA" w:fill="6E9ECA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Pay(%)</w:t>
            </w:r>
          </w:p>
        </w:tc>
        <w:tc>
          <w:tcPr>
            <w:tcW w:w="1164" w:type="dxa"/>
            <w:vMerge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262BE2" w:rsidRPr="00D80EDD" w:rsidTr="00CE6F90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Sanayi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8.250.014,68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44,860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7.936.883,93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43,554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-3,80</w:t>
            </w:r>
          </w:p>
        </w:tc>
      </w:tr>
      <w:tr w:rsidR="00262BE2" w:rsidRPr="00D80EDD" w:rsidTr="00CE6F90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Ticarethane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5.097.971,59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27,720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5.046.018,66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27,690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-1,02</w:t>
            </w:r>
          </w:p>
        </w:tc>
      </w:tr>
      <w:tr w:rsidR="00262BE2" w:rsidRPr="00D80EDD" w:rsidTr="00CE6F90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Mesken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4.183.816,26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22,750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4.555.452,51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24,998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8,88</w:t>
            </w:r>
          </w:p>
        </w:tc>
      </w:tr>
      <w:tr w:rsidR="00262BE2" w:rsidRPr="00D80EDD" w:rsidTr="00CE6F90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Aydınlatma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362.120,03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1,969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418.497,94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2,297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15,57</w:t>
            </w:r>
          </w:p>
        </w:tc>
      </w:tr>
      <w:tr w:rsidR="00262BE2" w:rsidRPr="00D80EDD" w:rsidTr="00CE6F90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Tarımsal Sulama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496.857,45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2,702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266.314,47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1,461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BE2" w:rsidRPr="00D80EDD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color w:val="000000"/>
                <w:lang w:eastAsia="tr-TR"/>
              </w:rPr>
              <w:t>-46,40</w:t>
            </w:r>
          </w:p>
        </w:tc>
      </w:tr>
      <w:tr w:rsidR="00262BE2" w:rsidRPr="00435610" w:rsidTr="00CE6F90">
        <w:trPr>
          <w:trHeight w:val="394"/>
        </w:trPr>
        <w:tc>
          <w:tcPr>
            <w:tcW w:w="1907" w:type="dxa"/>
            <w:shd w:val="clear" w:color="C0C0C0" w:fill="C0C0C0"/>
            <w:vAlign w:val="center"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746" w:type="dxa"/>
            <w:shd w:val="clear" w:color="000000" w:fill="C0C0C0"/>
            <w:vAlign w:val="center"/>
          </w:tcPr>
          <w:p w:rsidR="00262BE2" w:rsidRPr="00EF1221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18.390.780,01</w:t>
            </w:r>
          </w:p>
        </w:tc>
        <w:tc>
          <w:tcPr>
            <w:tcW w:w="1018" w:type="dxa"/>
            <w:shd w:val="clear" w:color="000000" w:fill="C0C0C0"/>
            <w:vAlign w:val="center"/>
          </w:tcPr>
          <w:p w:rsidR="00262BE2" w:rsidRPr="00EF1221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EF1221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100</w:t>
            </w:r>
          </w:p>
        </w:tc>
        <w:tc>
          <w:tcPr>
            <w:tcW w:w="1892" w:type="dxa"/>
            <w:shd w:val="clear" w:color="000000" w:fill="C0C0C0"/>
            <w:vAlign w:val="center"/>
          </w:tcPr>
          <w:p w:rsidR="00262BE2" w:rsidRPr="00435610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D80EDD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18.223.167,51</w:t>
            </w:r>
          </w:p>
        </w:tc>
        <w:tc>
          <w:tcPr>
            <w:tcW w:w="1018" w:type="dxa"/>
            <w:shd w:val="clear" w:color="000000" w:fill="C0C0C0"/>
            <w:vAlign w:val="center"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100</w:t>
            </w:r>
          </w:p>
        </w:tc>
        <w:tc>
          <w:tcPr>
            <w:tcW w:w="1164" w:type="dxa"/>
            <w:shd w:val="clear" w:color="000000" w:fill="C0C0C0"/>
            <w:vAlign w:val="center"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0,91</w:t>
            </w:r>
          </w:p>
        </w:tc>
      </w:tr>
    </w:tbl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lastRenderedPageBreak/>
        <w:drawing>
          <wp:inline distT="0" distB="0" distL="0" distR="0" wp14:anchorId="037F512B" wp14:editId="46599D7C">
            <wp:extent cx="5648325" cy="310515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5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89" w:name="_Toc482195686"/>
      <w:bookmarkStart w:id="90" w:name="_Toc490727447"/>
      <w:bookmarkStart w:id="91" w:name="_Toc517184489"/>
      <w:bookmarkStart w:id="92" w:name="_Toc11853729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2.5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Nisan</w:t>
      </w:r>
      <w:r w:rsidRPr="00435610">
        <w:rPr>
          <w:rFonts w:ascii="Arial" w:hAnsi="Arial" w:cs="Arial"/>
          <w:sz w:val="24"/>
          <w:szCs w:val="24"/>
        </w:rPr>
        <w:t xml:space="preserve"> 2019 Döneminde Faturalanan Elektrik Tüketiminin Tüketici</w:t>
      </w:r>
      <w:bookmarkEnd w:id="89"/>
      <w:bookmarkEnd w:id="90"/>
      <w:bookmarkEnd w:id="91"/>
      <w:bookmarkEnd w:id="92"/>
      <w:r w:rsidRPr="00435610">
        <w:rPr>
          <w:rFonts w:ascii="Arial" w:hAnsi="Arial" w:cs="Arial"/>
          <w:sz w:val="24"/>
          <w:szCs w:val="24"/>
        </w:rPr>
        <w:t xml:space="preserve">  </w:t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93" w:name="_Toc482195687"/>
      <w:bookmarkStart w:id="94" w:name="_Toc490727448"/>
      <w:r w:rsidRPr="00435610">
        <w:rPr>
          <w:rFonts w:ascii="Arial" w:hAnsi="Arial" w:cs="Arial"/>
          <w:sz w:val="24"/>
          <w:szCs w:val="24"/>
        </w:rPr>
        <w:t xml:space="preserve">               </w:t>
      </w:r>
      <w:bookmarkStart w:id="95" w:name="_Toc517184490"/>
      <w:bookmarkStart w:id="96" w:name="_Toc11853730"/>
      <w:r w:rsidRPr="00435610">
        <w:rPr>
          <w:rFonts w:ascii="Arial" w:hAnsi="Arial" w:cs="Arial"/>
          <w:sz w:val="24"/>
          <w:szCs w:val="24"/>
        </w:rPr>
        <w:t>Türü Bazında Dağılımı (%)</w:t>
      </w:r>
      <w:bookmarkEnd w:id="93"/>
      <w:bookmarkEnd w:id="94"/>
      <w:bookmarkEnd w:id="95"/>
      <w:bookmarkEnd w:id="96"/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bookmarkStart w:id="97" w:name="_Toc482195659"/>
      <w:bookmarkStart w:id="98" w:name="_Toc490727420"/>
      <w:bookmarkStart w:id="99" w:name="_Toc517184462"/>
      <w:bookmarkStart w:id="100" w:name="_Toc527553148"/>
      <w:bookmarkStart w:id="101" w:name="_Toc533167589"/>
      <w:bookmarkStart w:id="102" w:name="_Toc11853822"/>
      <w:r w:rsidRPr="00435610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435610">
        <w:rPr>
          <w:rFonts w:ascii="Arial" w:hAnsi="Arial" w:cs="Arial"/>
          <w:sz w:val="24"/>
          <w:szCs w:val="24"/>
        </w:rPr>
        <w:t>2.3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Tüketici Sayısının Tüketici Türü Bazında Dağılımının Dönemler Arası</w:t>
      </w:r>
      <w:bookmarkEnd w:id="97"/>
      <w:bookmarkEnd w:id="98"/>
      <w:bookmarkEnd w:id="99"/>
      <w:bookmarkEnd w:id="100"/>
      <w:bookmarkEnd w:id="101"/>
      <w:bookmarkEnd w:id="102"/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r w:rsidRPr="00435610">
        <w:rPr>
          <w:rFonts w:ascii="Arial" w:hAnsi="Arial" w:cs="Arial"/>
          <w:sz w:val="24"/>
          <w:szCs w:val="24"/>
        </w:rPr>
        <w:t xml:space="preserve">                 </w:t>
      </w:r>
      <w:bookmarkStart w:id="103" w:name="_Toc482195660"/>
      <w:bookmarkStart w:id="104" w:name="_Toc490727421"/>
      <w:bookmarkStart w:id="105" w:name="_Toc517184463"/>
      <w:bookmarkStart w:id="106" w:name="_Toc527553149"/>
      <w:bookmarkStart w:id="107" w:name="_Toc533167590"/>
      <w:bookmarkStart w:id="108" w:name="_Toc11853823"/>
      <w:r w:rsidRPr="00435610">
        <w:rPr>
          <w:rFonts w:ascii="Arial" w:hAnsi="Arial" w:cs="Arial"/>
          <w:sz w:val="24"/>
          <w:szCs w:val="24"/>
        </w:rPr>
        <w:t>Karşılaştırılması (Adet-%)</w:t>
      </w:r>
      <w:bookmarkEnd w:id="103"/>
      <w:bookmarkEnd w:id="104"/>
      <w:bookmarkEnd w:id="105"/>
      <w:bookmarkEnd w:id="106"/>
      <w:bookmarkEnd w:id="107"/>
      <w:bookmarkEnd w:id="108"/>
      <w:r w:rsidRPr="00435610">
        <w:rPr>
          <w:rFonts w:ascii="Arial" w:hAnsi="Arial" w:cs="Arial"/>
          <w:sz w:val="24"/>
          <w:szCs w:val="24"/>
        </w:rPr>
        <w:t xml:space="preserve"> </w:t>
      </w:r>
    </w:p>
    <w:tbl>
      <w:tblPr>
        <w:tblW w:w="933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6"/>
        <w:gridCol w:w="1675"/>
        <w:gridCol w:w="1147"/>
        <w:gridCol w:w="1675"/>
        <w:gridCol w:w="1147"/>
        <w:gridCol w:w="1525"/>
      </w:tblGrid>
      <w:tr w:rsidR="00262BE2" w:rsidRPr="00435610" w:rsidTr="00CE6F90">
        <w:trPr>
          <w:trHeight w:val="703"/>
        </w:trPr>
        <w:tc>
          <w:tcPr>
            <w:tcW w:w="21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Tüketici Türü</w:t>
            </w:r>
          </w:p>
        </w:tc>
        <w:tc>
          <w:tcPr>
            <w:tcW w:w="28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 xml:space="preserve">2018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Nisan</w:t>
            </w:r>
          </w:p>
        </w:tc>
        <w:tc>
          <w:tcPr>
            <w:tcW w:w="28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 xml:space="preserve">2019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Nisan</w:t>
            </w:r>
          </w:p>
        </w:tc>
        <w:tc>
          <w:tcPr>
            <w:tcW w:w="152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Değişim (%)</w:t>
            </w:r>
          </w:p>
        </w:tc>
      </w:tr>
      <w:tr w:rsidR="00262BE2" w:rsidRPr="00435610" w:rsidTr="00CE6F90">
        <w:trPr>
          <w:trHeight w:val="379"/>
        </w:trPr>
        <w:tc>
          <w:tcPr>
            <w:tcW w:w="2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Adet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Pay(%)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Adet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Pay(%)</w:t>
            </w:r>
          </w:p>
        </w:tc>
        <w:tc>
          <w:tcPr>
            <w:tcW w:w="152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</w:tr>
      <w:tr w:rsidR="00262BE2" w:rsidRPr="002B736C" w:rsidTr="00CE6F90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Aydınlatma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345.468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0,803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349.123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0,791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1,06</w:t>
            </w:r>
          </w:p>
        </w:tc>
      </w:tr>
      <w:tr w:rsidR="00262BE2" w:rsidRPr="002B736C" w:rsidTr="00CE6F90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Mesken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34.936.278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81,250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36.101.028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81,799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3,33</w:t>
            </w:r>
          </w:p>
        </w:tc>
      </w:tr>
      <w:tr w:rsidR="00262BE2" w:rsidRPr="002B736C" w:rsidTr="00CE6F90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Sanayi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62.735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0,146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67.437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0,153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7,50</w:t>
            </w:r>
          </w:p>
        </w:tc>
      </w:tr>
      <w:tr w:rsidR="00262BE2" w:rsidRPr="002B736C" w:rsidTr="00CE6F90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Tarımsal Sulama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637.179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1,482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654.281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1,482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2,68</w:t>
            </w:r>
          </w:p>
        </w:tc>
      </w:tr>
      <w:tr w:rsidR="00262BE2" w:rsidRPr="002B736C" w:rsidTr="00CE6F90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Ticarethane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7.016.989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16,319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6.961.856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15,774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-0,79</w:t>
            </w:r>
          </w:p>
        </w:tc>
      </w:tr>
      <w:tr w:rsidR="00262BE2" w:rsidRPr="00435610" w:rsidTr="00CE6F90">
        <w:trPr>
          <w:trHeight w:val="397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Genel Toplam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435610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42.998.649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100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435610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44.133.725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100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2,64</w:t>
            </w:r>
          </w:p>
        </w:tc>
      </w:tr>
    </w:tbl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bookmarkStart w:id="109" w:name="_Toc482195661"/>
      <w:bookmarkStart w:id="110" w:name="_Toc490727422"/>
      <w:bookmarkStart w:id="111" w:name="_Toc517184464"/>
      <w:bookmarkStart w:id="112" w:name="_Toc527553150"/>
      <w:bookmarkStart w:id="113" w:name="_Toc533167591"/>
      <w:bookmarkStart w:id="114" w:name="_Toc11853824"/>
      <w:r w:rsidRPr="00435610">
        <w:rPr>
          <w:rFonts w:ascii="Arial" w:hAnsi="Arial" w:cs="Arial"/>
          <w:sz w:val="24"/>
          <w:szCs w:val="24"/>
        </w:rPr>
        <w:lastRenderedPageBreak/>
        <w:t xml:space="preserve">Tablo </w:t>
      </w:r>
      <w:proofErr w:type="gramStart"/>
      <w:r w:rsidRPr="00435610">
        <w:rPr>
          <w:rFonts w:ascii="Arial" w:hAnsi="Arial" w:cs="Arial"/>
          <w:sz w:val="24"/>
          <w:szCs w:val="24"/>
        </w:rPr>
        <w:t>2.4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Tüketici Sayısının Dağıtım Bölgesi Bazında Dağılımının Dönemler</w:t>
      </w:r>
      <w:bookmarkEnd w:id="109"/>
      <w:bookmarkEnd w:id="110"/>
      <w:bookmarkEnd w:id="111"/>
      <w:bookmarkEnd w:id="112"/>
      <w:bookmarkEnd w:id="113"/>
      <w:bookmarkEnd w:id="114"/>
      <w:r w:rsidRPr="00435610">
        <w:rPr>
          <w:rFonts w:ascii="Arial" w:hAnsi="Arial" w:cs="Arial"/>
          <w:sz w:val="24"/>
          <w:szCs w:val="24"/>
        </w:rPr>
        <w:t xml:space="preserve">  </w:t>
      </w: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r w:rsidRPr="00435610">
        <w:rPr>
          <w:rFonts w:ascii="Arial" w:hAnsi="Arial" w:cs="Arial"/>
          <w:sz w:val="24"/>
          <w:szCs w:val="24"/>
        </w:rPr>
        <w:t xml:space="preserve">                 </w:t>
      </w:r>
      <w:bookmarkStart w:id="115" w:name="_Toc482195662"/>
      <w:bookmarkStart w:id="116" w:name="_Toc490727423"/>
      <w:bookmarkStart w:id="117" w:name="_Toc517184465"/>
      <w:bookmarkStart w:id="118" w:name="_Toc527553151"/>
      <w:bookmarkStart w:id="119" w:name="_Toc533167592"/>
      <w:bookmarkStart w:id="120" w:name="_Toc11853825"/>
      <w:r w:rsidRPr="00435610">
        <w:rPr>
          <w:rFonts w:ascii="Arial" w:hAnsi="Arial" w:cs="Arial"/>
          <w:sz w:val="24"/>
          <w:szCs w:val="24"/>
        </w:rPr>
        <w:t>Arası Karşılaştırılması (Adet-%)</w:t>
      </w:r>
      <w:bookmarkEnd w:id="115"/>
      <w:bookmarkEnd w:id="116"/>
      <w:bookmarkEnd w:id="117"/>
      <w:bookmarkEnd w:id="118"/>
      <w:bookmarkEnd w:id="119"/>
      <w:bookmarkEnd w:id="120"/>
    </w:p>
    <w:tbl>
      <w:tblPr>
        <w:tblW w:w="8221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6"/>
        <w:gridCol w:w="1985"/>
        <w:gridCol w:w="1701"/>
        <w:gridCol w:w="1559"/>
      </w:tblGrid>
      <w:tr w:rsidR="00262BE2" w:rsidRPr="00435610" w:rsidTr="00CE6F90">
        <w:trPr>
          <w:trHeight w:val="315"/>
        </w:trPr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Dağıtım Bölgesi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2018 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Nisan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2019 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Nisan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Değişim (%)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ADM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1.851.377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1.928.378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4,16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AKDENİZ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2.105.682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2.192.349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4,12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AKEDAŞ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686.827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721.650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5,07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ARAS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978.059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1.008.742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3,14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BAŞKENT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4.255.621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4.232.905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-0,53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BOĞAZİÇİ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5.091.929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5.068.956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-0,45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ÇAMLIBEL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953.782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984.648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3,24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ÇORUH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1.313.488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1.369.477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4,26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DİCLE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1.775.825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1.866.913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5,13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FIRAT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925.151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963.636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4,16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GDZ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3.208.494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3.356.597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4,62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İSTANBUL ANADOLU Y.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2.866.573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2.884.589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0,63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KAYSERİ VE 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703.400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727.323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3,40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MERAM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2.038.185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2.121.382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4,08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OSMANGAZİ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1.741.098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1.805.773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3,71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SAKARYA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1.788.929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1.860.268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3,99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TOROSLAR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3.857.420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3.930.419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1,89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TRAKYA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1.053.022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1.100.884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4,55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ULUDAĞ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3.122.340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3.218.664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3,08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VANGÖLÜ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661.951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691.016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4,39</w:t>
            </w:r>
          </w:p>
        </w:tc>
      </w:tr>
      <w:tr w:rsidR="00262BE2" w:rsidRPr="002B736C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YEŞİLIRMAK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2.019.496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2.099.156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3,94</w:t>
            </w:r>
          </w:p>
        </w:tc>
      </w:tr>
      <w:tr w:rsidR="00262BE2" w:rsidRPr="00435610" w:rsidTr="00CE6F90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Genel Toplam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42.998.649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2B736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44.133.725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2,64</w:t>
            </w:r>
          </w:p>
        </w:tc>
      </w:tr>
    </w:tbl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bookmarkStart w:id="121" w:name="_Toc482195663"/>
      <w:bookmarkStart w:id="122" w:name="_Toc490727424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bookmarkStart w:id="123" w:name="_Toc517184466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bookmarkStart w:id="124" w:name="_Toc527553152"/>
      <w:bookmarkStart w:id="125" w:name="_Toc533167593"/>
      <w:bookmarkStart w:id="126" w:name="_Toc11853826"/>
      <w:r w:rsidRPr="00435610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435610">
        <w:rPr>
          <w:rFonts w:ascii="Arial" w:hAnsi="Arial" w:cs="Arial"/>
          <w:sz w:val="24"/>
          <w:szCs w:val="24"/>
        </w:rPr>
        <w:t>2.5</w:t>
      </w:r>
      <w:proofErr w:type="gramEnd"/>
      <w:r w:rsidRPr="00435610">
        <w:rPr>
          <w:rFonts w:ascii="Arial" w:hAnsi="Arial" w:cs="Arial"/>
          <w:sz w:val="24"/>
          <w:szCs w:val="24"/>
        </w:rPr>
        <w:t>. Tüketici Sayısının İl Bazında Dağılımının Dönemler Arası Karşılaştırılması (Adet-%)</w:t>
      </w:r>
      <w:bookmarkEnd w:id="121"/>
      <w:bookmarkEnd w:id="122"/>
      <w:bookmarkEnd w:id="123"/>
      <w:bookmarkEnd w:id="124"/>
      <w:bookmarkEnd w:id="125"/>
      <w:bookmarkEnd w:id="126"/>
      <w:r w:rsidRPr="00435610">
        <w:rPr>
          <w:rFonts w:ascii="Arial" w:hAnsi="Arial" w:cs="Arial"/>
          <w:sz w:val="24"/>
          <w:szCs w:val="24"/>
        </w:rPr>
        <w:t xml:space="preserve">               </w:t>
      </w:r>
    </w:p>
    <w:tbl>
      <w:tblPr>
        <w:tblW w:w="10595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7"/>
        <w:gridCol w:w="1126"/>
        <w:gridCol w:w="1134"/>
        <w:gridCol w:w="992"/>
        <w:gridCol w:w="1418"/>
        <w:gridCol w:w="1563"/>
        <w:gridCol w:w="1422"/>
        <w:gridCol w:w="993"/>
      </w:tblGrid>
      <w:tr w:rsidR="00262BE2" w:rsidRPr="00435610" w:rsidTr="00CE6F90">
        <w:trPr>
          <w:trHeight w:val="223"/>
          <w:tblHeader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 Adı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2018</w:t>
            </w: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Nisan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2019</w:t>
            </w: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Nisan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Değişim (%)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 Adı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2018</w:t>
            </w: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Nisan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2019</w:t>
            </w: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Nisan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3561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Değişim (%)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İSTANBUL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7.958.502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7.953.545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-0,06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EDİRNE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257.794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265.890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3,14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2.983.725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2.960.160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-0,79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257.097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264.644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2,94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İZMİR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2.405.063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2.517.530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RİZE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240.727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250.436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4,03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1.649.665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1.719.125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232.093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236.958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2,10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1.599.661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1.649.798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224.248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233.446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4,10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1.143.717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1.188.410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221.454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230.902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4,27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1.078.484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1.091.492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KIRKLARELİ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212.152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220.901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4,12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1.006.859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1.021.708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1,47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AKSARAY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209.147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220.158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5,26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BALIKESİR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936.928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961.579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203.488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214.077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5,20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KOCAELİ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905.165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939.673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AMASYA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203.765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212.237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4,16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MANİSA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803.431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839.067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YALOVA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203.415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211.044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3,75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SAMSUN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791.629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827.162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DÜZCE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190.522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196.852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3,32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HATAY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749.489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765.628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186.717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192.618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3,16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724.542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746.329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BATMAN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176.973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185.584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4,87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698.657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722.493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174.778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182.870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4,63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674.446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705.633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BOLU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176.267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181.039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2,71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MUĞLA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611.547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633.062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AĞRI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169.526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174.462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2,91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598.383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629.379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SİNOP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164.852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170.394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3,36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TEKİRDAĞ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583.076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614.093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KARABÜK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165.864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164.080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-1,08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577.566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600.610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KIRIKKALE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158.533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160.964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1,53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565.384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589.683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ERZİNCAN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151.648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155.945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2,83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TRABZON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548.028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576.489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KARAMAN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149.399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155.889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4,34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DİYARBAKIR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521.242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545.593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KIRŞEHİR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145.717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150.230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3,10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SAKARYA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516.975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542.704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BARTIN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139.141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138.011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-0,81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ORDU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515.477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535.522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BİLECİK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134.164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138.470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3,21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KAHRAMANMARAŞ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462.579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488.204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ÇANKIRI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130.421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132.401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1,52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AFYONKARAHİSAR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421.791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438.014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MUŞ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126.190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131.896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4,52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421.561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436.757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BİNGÖL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121.295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130.208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7,35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386.123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397.777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ARTVİN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120.690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124.430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3,10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ZONGULDAK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390.191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390.866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0,17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KARS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119.599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123.205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3,02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ÇANAKKALE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382.336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396.243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ŞIRNAK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112.413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122.850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9,28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373.879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387.641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BİTLİS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109.665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114.369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4,29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358.849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370.407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SİİRT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93.236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96.982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4,02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VAN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354.653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370.607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GÜMÜŞHANE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90.150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93.482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3,70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343.773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353.841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IĞDIR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74.802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76.896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2,80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TOKAT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327.549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337.193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gramStart"/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HAKKARİ</w:t>
            </w:r>
            <w:proofErr w:type="gram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71.443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74.144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3,78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ELAZIĞ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324.706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337.256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KİLİS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65.953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68.304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3,56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GİRESUN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313.893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324.640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TUNCELİ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57.589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59.415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3,17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KASTAMONU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287.746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286.423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-0,46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ARDAHAN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54.895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57.405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4,57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281.239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290.354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3,24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BAYBURT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48.740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50.422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3,45</w:t>
            </w:r>
          </w:p>
        </w:tc>
      </w:tr>
      <w:tr w:rsidR="00262BE2" w:rsidRPr="002B736C" w:rsidTr="00CE6F90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MARDİN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273.578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286.525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color w:val="000000"/>
                <w:lang w:eastAsia="tr-TR"/>
              </w:rPr>
              <w:t>4,73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42.998.649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44.133.725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262BE2" w:rsidRPr="002B736C" w:rsidRDefault="00262BE2" w:rsidP="00CE6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2B736C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2,64</w:t>
            </w:r>
          </w:p>
        </w:tc>
      </w:tr>
    </w:tbl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bookmarkStart w:id="127" w:name="_Toc482195664"/>
      <w:bookmarkStart w:id="128" w:name="_Toc490727425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bookmarkStart w:id="129" w:name="_Toc517184467"/>
      <w:bookmarkStart w:id="130" w:name="_Toc527553153"/>
      <w:bookmarkStart w:id="131" w:name="_Toc533167594"/>
      <w:bookmarkStart w:id="132" w:name="_Toc11853827"/>
      <w:r w:rsidRPr="00435610">
        <w:rPr>
          <w:rFonts w:ascii="Arial" w:hAnsi="Arial" w:cs="Arial"/>
          <w:sz w:val="24"/>
          <w:szCs w:val="24"/>
        </w:rPr>
        <w:lastRenderedPageBreak/>
        <w:t>Tablo 2.</w:t>
      </w:r>
      <w:proofErr w:type="gramStart"/>
      <w:r w:rsidRPr="00435610">
        <w:rPr>
          <w:rFonts w:ascii="Arial" w:hAnsi="Arial" w:cs="Arial"/>
          <w:sz w:val="24"/>
          <w:szCs w:val="24"/>
        </w:rPr>
        <w:t xml:space="preserve">6  </w:t>
      </w:r>
      <w:r w:rsidRPr="00B22B60">
        <w:rPr>
          <w:rFonts w:ascii="Arial" w:hAnsi="Arial" w:cs="Arial"/>
          <w:sz w:val="24"/>
          <w:szCs w:val="24"/>
        </w:rPr>
        <w:t>Nisan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435610">
        <w:rPr>
          <w:rFonts w:ascii="Arial" w:hAnsi="Arial" w:cs="Arial"/>
          <w:sz w:val="24"/>
          <w:szCs w:val="24"/>
        </w:rPr>
        <w:t>2019 Döneminde Faturalanan Elektrik Tüketiminin İl ve</w:t>
      </w:r>
      <w:bookmarkEnd w:id="127"/>
      <w:bookmarkEnd w:id="128"/>
      <w:bookmarkEnd w:id="129"/>
      <w:bookmarkEnd w:id="130"/>
      <w:bookmarkEnd w:id="131"/>
      <w:bookmarkEnd w:id="132"/>
      <w:r w:rsidRPr="00435610">
        <w:rPr>
          <w:rFonts w:ascii="Arial" w:hAnsi="Arial" w:cs="Arial"/>
          <w:sz w:val="24"/>
          <w:szCs w:val="24"/>
        </w:rPr>
        <w:t xml:space="preserve"> </w:t>
      </w: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r w:rsidRPr="00435610">
        <w:rPr>
          <w:rFonts w:ascii="Arial" w:hAnsi="Arial" w:cs="Arial"/>
          <w:sz w:val="24"/>
          <w:szCs w:val="24"/>
        </w:rPr>
        <w:t xml:space="preserve">                  </w:t>
      </w:r>
      <w:bookmarkStart w:id="133" w:name="_Toc482195665"/>
      <w:bookmarkStart w:id="134" w:name="_Toc490727426"/>
      <w:bookmarkStart w:id="135" w:name="_Toc517184468"/>
      <w:bookmarkStart w:id="136" w:name="_Toc527553154"/>
      <w:bookmarkStart w:id="137" w:name="_Toc533167595"/>
      <w:bookmarkStart w:id="138" w:name="_Toc11853828"/>
      <w:r w:rsidRPr="00435610">
        <w:rPr>
          <w:rFonts w:ascii="Arial" w:hAnsi="Arial" w:cs="Arial"/>
          <w:sz w:val="24"/>
          <w:szCs w:val="24"/>
        </w:rPr>
        <w:t>Tüketici Türü Bazında Dağılımı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133"/>
      <w:bookmarkEnd w:id="134"/>
      <w:bookmarkEnd w:id="135"/>
      <w:bookmarkEnd w:id="136"/>
      <w:bookmarkEnd w:id="137"/>
      <w:bookmarkEnd w:id="138"/>
    </w:p>
    <w:tbl>
      <w:tblPr>
        <w:tblW w:w="10542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8"/>
        <w:gridCol w:w="1224"/>
        <w:gridCol w:w="1338"/>
        <w:gridCol w:w="1338"/>
        <w:gridCol w:w="1338"/>
        <w:gridCol w:w="1338"/>
        <w:gridCol w:w="1453"/>
        <w:gridCol w:w="615"/>
      </w:tblGrid>
      <w:tr w:rsidR="00262BE2" w:rsidRPr="00435610" w:rsidTr="00CE6F90">
        <w:trPr>
          <w:trHeight w:val="458"/>
          <w:tblHeader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İller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Genel Toplam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35610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Payı (%)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ADANA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11.872,91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126.683,35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248.915,01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3.944,90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102.732,12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494.148,28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2,71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ADIYAMAN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2.539,11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38.798,57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29.922,38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158,54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13.447,23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84.865,83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0,47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AFYONKARAHİSAR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5.070,83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31.991,33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62.940,94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8.173,38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38.780,38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146.956,86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0,81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AĞRI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4.591,51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15.862,58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2.726,65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17,42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13.166,44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36.364,59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0,20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AKSARAY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2.258,75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17.470,73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18.682,56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8.352,81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19.666,34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66.431,19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0,36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AMASYA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2.182,38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17.782,09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14.907,82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1.250,80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14.027,78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50.150,88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ANKARA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23.509,87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340.420,42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348.638,35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7.776,06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418.298,92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1.138.643,61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6,25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ANTALYA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14.167,43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193.680,36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88.485,63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7.861,20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289.139,31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593.333,93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3,26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ARDAHAN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936,34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3.431,52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94,60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5.904,99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10.367,45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0,06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ARTVİN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2.848,14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11.012,59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12.413,79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5,59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10.682,02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36.962,14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0,20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AYDIN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6.469,31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75.737,78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48.475,55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1.783,70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65.223,77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197.690,11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1,08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BALIKESİR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7.952,16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75.076,57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102.902,42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1.820,21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76.347,95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264.099,30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1,45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BARTIN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2.147,27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10.555,06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11.656,74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57,66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8.240,61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32.657,33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BATMAN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1.835,90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22.516,47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22.425,75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168,51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22.092,08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69.038,71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BAYBURT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695,43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3.221,05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420,75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3.503,71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7.854,94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0,04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BİLECİK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1.609,53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10.965,92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126.727,90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247,11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11.351,86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150.902,32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0,83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BİNGÖL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1.073,73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10.186,31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3.076,95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59,15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11.192,05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25.588,19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0,14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BİTLİS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1.879,36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8.789,03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1.137,90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-169,77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10.512,11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22.148,63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0,12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BOLU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1.904,99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14.720,04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42.662,65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1.314,57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25.852,05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86.454,30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0,47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BURDUR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2.070,89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12.031,58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38.535,51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1.549,08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12.315,19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66.502,25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0,36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BURSA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10.719,50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166.013,85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615.739,76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4.183,99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180.112,23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976.769,33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5,36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ÇANAKKALE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3.400,17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30.194,64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161.003,84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1.226,92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37.949,87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233.775,44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1,28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ÇANKIRI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1.962,64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8.190,20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17.458,12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83,67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7.368,64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35.063,27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0,19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ÇORUM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4.519,91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25.006,21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18.047,50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1.331,79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19.462,48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68.367,89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DENİZLİ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6.357,47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56.624,70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158.537,70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1.682,42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56.344,80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279.547,10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1,53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DİYARBAKIR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-359,25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65.932,07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56.662,10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1.178,16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62.144,12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185.557,20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1,02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DÜZCE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2.204,19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16.565,65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41.522,99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440,17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19.594,35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80.327,34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0,44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EDİRNE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2.762,12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24.080,31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25.190,05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1.724,59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29.957,60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83.714,68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0,46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ELAZIĞ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2.868,07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23.947,64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26.807,69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708,05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34.483,26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88.814,71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0,49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ERZİNCAN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1.843,42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9.228,92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21.670,13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131,25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11.483,72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44.357,44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0,24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ERZURUM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4.457,23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28.811,17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5.053,61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49,07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31.188,44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69.559,51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ESKİŞEHİR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4.108,00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50.923,91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130.670,50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11.533,56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52.252,73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249.488,69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1,37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GAZİANTEP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7.944,70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99.550,60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455.012,55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1.599,46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88.223,88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652.331,21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3,58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GİRESUN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4.882,83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23.906,56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6.450,85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8,41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19.145,53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54.394,18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0,30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GÜMÜŞHANE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1.729,75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6.206,76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17.636,50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14,96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5.190,46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30.778,42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0,17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HAKKARİ</w:t>
            </w:r>
            <w:proofErr w:type="gram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957,33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8.927,97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124,78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12.074,18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22.084,45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0,12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HATAY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9.788,65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92.442,28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167.146,82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1.200,44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62.629,29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333.207,49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1,83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IĞDIR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1.522,04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6.788,18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495,80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53,34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6.974,65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15.834,01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0,09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ISPARTA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3.096,56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24.245,29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26.152,97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697,64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25.032,38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79.224,84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0,43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57.564,00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984.872,30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876.048,40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549,27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1.404.959,04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3.323.993,02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18,24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lastRenderedPageBreak/>
              <w:t>İZMİR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17.490,63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320.022,61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545.249,41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7.474,23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288.404,85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1.178.641,74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6,47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KAHRAMANMARAŞ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5.326,44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60.058,99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219.418,60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1.029,68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35.764,23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321.597,94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1,76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KARABÜK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2.083,26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12.479,41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18.496,20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109,12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12.048,55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45.216,54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KARAMAN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1.433,03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11.040,10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25.472,69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1.875,29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11.231,11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51.052,21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KARS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1.584,35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8.639,65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3.894,89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7,26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12.000,83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26.126,98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0,14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KASTAMONU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3.997,62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17.489,57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40.015,54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107,11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16.192,56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77.802,40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0,43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KAYSERİ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8.652,33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65.434,48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151.314,97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3.163,50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58.485,40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287.050,68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1,58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KIRIKKALE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2.038,81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13.271,11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16.780,34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158,71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12.508,79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44.757,76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KIRKLARELİ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2.177,96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20.982,21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113.416,52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193,81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25.975,03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162.745,54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0,89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KIRŞEHİR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1.731,79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10.737,20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8.031,39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1.766,89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10.287,81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32.555,08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KİLİS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1.077,45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9.386,91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3.828,96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143,64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7.841,30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22.278,27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0,12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KOCAELİ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7.323,80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106.771,11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604.496,10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826,27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109.660,41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829.077,69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4,55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KONYA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12.254,33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105.501,27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165.067,61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34.807,35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105.118,91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422.749,47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2,32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KÜTAHYA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3.892,80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25.703,65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69.286,54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311,01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25.102,54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124.296,54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0,68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MALATYA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4.219,64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34.834,20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51.157,19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666,00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34.844,75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125.721,79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0,69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MANİSA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6.398,14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74.755,15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196.518,26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5.372,63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59.371,84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342.416,01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1,88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MARDİN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2.805,78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29.666,75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31.635,01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-19.052,79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28.102,97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73.157,73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0,40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MERSİN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10.034,39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103.078,16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107.564,19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5.903,18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92.542,89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319.122,82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1,75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MUĞLA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6.163,99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85.507,28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39.430,98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1.427,99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111.833,26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244.363,49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1,34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MUŞ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1.698,82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9.972,71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8.649,91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60,73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10.744,03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31.126,20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0,17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NEVŞEHİR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2.661,51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15.147,84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11.472,68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2.746,06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18.836,15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50.864,23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NİĞDE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2.644,33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14.546,42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43.800,29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1.391,96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14.780,93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77.163,94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0,42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ORDU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5.688,79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39.516,75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29.186,77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30,08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29.148,01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103.570,40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0,57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OSMANİYE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3.309,33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24.546,56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277.368,19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117,12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17.439,90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322.781,10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1,77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RİZE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3.731,34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24.040,74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9.604,54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18.978,68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56.355,32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0,31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SAKARYA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5.197,50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52.270,64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184.402,42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2.785,35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55.193,28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299.849,19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1,65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SAMSUN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7.825,51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73.975,54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124.262,93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576,82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62.511,20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269.152,00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1,48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SİİRT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1.351,86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10.656,13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18.495,64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-27,44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8.404,26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38.880,46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0,21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SİNOP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1.907,84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12.729,37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6.745,51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14,50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8.491,59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29.888,80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0,16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SİVAS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6.803,29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25.234,78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46.239,93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405,53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27.307,28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105.990,81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0,58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ŞANLIURFA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4.048,27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85.794,33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48.766,19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134.824,26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113.597,04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387.030,08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2,12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ŞIRNAK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1.329,99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16.322,86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2.439,78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-226,10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26.553,56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46.420,08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TEKİRDAĞ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5.620,49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46.702,51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452.317,98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291,57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62.727,81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567.660,35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3,12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TOKAT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6.390,63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24.425,58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18.496,67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154,70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20.309,18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69.776,76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0,38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TRABZON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7.266,08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52.871,16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14.769,17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75,14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43.925,82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118.907,38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0,65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TUNCELİ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775,10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3.851,42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564,05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13,39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4.981,92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10.185,88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0,06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UŞAK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2.463,55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18.470,31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97.437,25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813,00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16.999,63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136.183,75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0,75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VAN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4.161,01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31.417,95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5.330,12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97,68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30.647,43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71.654,20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0,39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YALOVA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1.394,51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16.176,63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24.034,93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412,62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16.791,55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58.810,24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0,32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YOZGAT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5.362,07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15.787,42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13.522,31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2.665,95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16.906,94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54.244,68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0,30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ZONGULDAK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6.234,45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32.242,47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34.718,78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24.375,89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97.589,93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0,54</w:t>
            </w:r>
          </w:p>
        </w:tc>
      </w:tr>
      <w:tr w:rsidR="00262BE2" w:rsidRPr="00E53009" w:rsidTr="00CE6F90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rPr>
                <w:rFonts w:ascii="Segoe UI" w:eastAsia="Times New Roman" w:hAnsi="Segoe UI" w:cs="Segoe UI"/>
                <w:b/>
                <w:color w:val="000000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b/>
                <w:color w:val="000000"/>
                <w:sz w:val="20"/>
                <w:szCs w:val="20"/>
                <w:lang w:eastAsia="tr-TR"/>
              </w:rPr>
              <w:t xml:space="preserve"> Genel Toplam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418.497,94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4.555.452,51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7.936.883,93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266.314,47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5.046.018,66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18.223.167,51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BE2" w:rsidRPr="00E53009" w:rsidRDefault="00262BE2" w:rsidP="00CE6F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E53009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100</w:t>
            </w:r>
          </w:p>
        </w:tc>
      </w:tr>
    </w:tbl>
    <w:p w:rsidR="00262BE2" w:rsidRPr="00435610" w:rsidRDefault="00262BE2" w:rsidP="00262BE2">
      <w:pPr>
        <w:sectPr w:rsidR="00262BE2" w:rsidRPr="00435610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cols w:space="708"/>
          <w:docGrid w:linePitch="360"/>
        </w:sectPr>
      </w:pPr>
    </w:p>
    <w:p w:rsidR="00262BE2" w:rsidRPr="00435610" w:rsidRDefault="00262BE2" w:rsidP="00262BE2">
      <w:pPr>
        <w:keepNext/>
        <w:keepLines/>
        <w:spacing w:before="240" w:after="0"/>
        <w:outlineLvl w:val="0"/>
        <w:rPr>
          <w:rFonts w:eastAsiaTheme="majorEastAsia" w:cstheme="majorBidi"/>
          <w:b/>
          <w:sz w:val="32"/>
          <w:szCs w:val="32"/>
        </w:rPr>
      </w:pPr>
      <w:bookmarkStart w:id="139" w:name="_Toc482195638"/>
      <w:bookmarkStart w:id="140" w:name="_Toc490727399"/>
      <w:bookmarkStart w:id="141" w:name="_Toc527553113"/>
      <w:bookmarkStart w:id="142" w:name="_Toc533157121"/>
      <w:bookmarkStart w:id="143" w:name="_Toc3989399"/>
      <w:bookmarkStart w:id="144" w:name="_Toc9612657"/>
      <w:bookmarkStart w:id="145" w:name="_Toc11853530"/>
      <w:r w:rsidRPr="00435610">
        <w:rPr>
          <w:rFonts w:eastAsiaTheme="majorEastAsia" w:cstheme="majorBidi"/>
          <w:b/>
          <w:sz w:val="32"/>
          <w:szCs w:val="32"/>
        </w:rPr>
        <w:lastRenderedPageBreak/>
        <w:t>3. YURTDIŞI ELEKTRİK TİCARETİ</w:t>
      </w:r>
      <w:bookmarkEnd w:id="139"/>
      <w:bookmarkEnd w:id="140"/>
      <w:bookmarkEnd w:id="141"/>
      <w:bookmarkEnd w:id="142"/>
      <w:bookmarkEnd w:id="143"/>
      <w:bookmarkEnd w:id="144"/>
      <w:bookmarkEnd w:id="145"/>
      <w:r w:rsidRPr="00435610">
        <w:rPr>
          <w:rFonts w:eastAsiaTheme="majorEastAsia" w:cstheme="majorBidi"/>
          <w:b/>
          <w:sz w:val="32"/>
          <w:szCs w:val="32"/>
        </w:rPr>
        <w:t xml:space="preserve"> </w:t>
      </w:r>
    </w:p>
    <w:p w:rsidR="00262BE2" w:rsidRPr="00435610" w:rsidRDefault="00262BE2" w:rsidP="00262BE2">
      <w:pPr>
        <w:rPr>
          <w:rFonts w:ascii="Arial" w:hAnsi="Arial" w:cs="Arial"/>
          <w:sz w:val="28"/>
          <w:szCs w:val="28"/>
        </w:rPr>
      </w:pP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bookmarkStart w:id="146" w:name="_Toc482195666"/>
      <w:bookmarkStart w:id="147" w:name="_Toc490727427"/>
      <w:bookmarkStart w:id="148" w:name="_Toc517184469"/>
      <w:bookmarkStart w:id="149" w:name="_Toc527553155"/>
      <w:bookmarkStart w:id="150" w:name="_Toc533167596"/>
      <w:bookmarkStart w:id="151" w:name="_Toc11853829"/>
      <w:r w:rsidRPr="00435610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435610">
        <w:rPr>
          <w:rFonts w:ascii="Arial" w:hAnsi="Arial" w:cs="Arial"/>
          <w:sz w:val="24"/>
          <w:szCs w:val="24"/>
        </w:rPr>
        <w:t>3.1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Nisan 2019</w:t>
      </w:r>
      <w:r w:rsidRPr="00435610">
        <w:rPr>
          <w:rFonts w:ascii="Arial" w:hAnsi="Arial" w:cs="Arial"/>
          <w:sz w:val="24"/>
          <w:szCs w:val="24"/>
        </w:rPr>
        <w:t xml:space="preserve"> Döneminde Ülke Bazında Yurtdışı Elektrik Ticareti*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146"/>
      <w:bookmarkEnd w:id="147"/>
      <w:bookmarkEnd w:id="148"/>
      <w:bookmarkEnd w:id="149"/>
      <w:bookmarkEnd w:id="150"/>
      <w:bookmarkEnd w:id="151"/>
    </w:p>
    <w:tbl>
      <w:tblPr>
        <w:tblW w:w="89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2"/>
        <w:gridCol w:w="3802"/>
        <w:gridCol w:w="3403"/>
      </w:tblGrid>
      <w:tr w:rsidR="00262BE2" w:rsidRPr="00435610" w:rsidTr="00CE6F90">
        <w:trPr>
          <w:trHeight w:val="330"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ÜLKE</w:t>
            </w:r>
          </w:p>
        </w:tc>
        <w:tc>
          <w:tcPr>
            <w:tcW w:w="38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Gelen Enerji (</w:t>
            </w:r>
            <w:proofErr w:type="spellStart"/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MWh</w:t>
            </w:r>
            <w:proofErr w:type="spellEnd"/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3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Giden Enerji (</w:t>
            </w:r>
            <w:proofErr w:type="spellStart"/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MWh</w:t>
            </w:r>
            <w:proofErr w:type="spellEnd"/>
            <w:r w:rsidRPr="0043561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)</w:t>
            </w:r>
          </w:p>
        </w:tc>
      </w:tr>
      <w:tr w:rsidR="00262BE2" w:rsidRPr="00D764AC" w:rsidTr="00CE6F90">
        <w:trPr>
          <w:trHeight w:val="315"/>
        </w:trPr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D764A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64AC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YUNANİSTAN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62BE2" w:rsidRPr="00D764A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764AC">
              <w:rPr>
                <w:rFonts w:ascii="Arial" w:eastAsia="Times New Roman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62BE2" w:rsidRPr="00D764A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764AC">
              <w:rPr>
                <w:rFonts w:ascii="Arial" w:eastAsia="Times New Roman" w:hAnsi="Arial" w:cs="Arial"/>
                <w:color w:val="000000"/>
                <w:lang w:eastAsia="tr-TR"/>
              </w:rPr>
              <w:t>276.292</w:t>
            </w:r>
          </w:p>
        </w:tc>
      </w:tr>
      <w:tr w:rsidR="00262BE2" w:rsidRPr="00D764AC" w:rsidTr="00CE6F90">
        <w:trPr>
          <w:trHeight w:val="315"/>
        </w:trPr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D764A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64AC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GÜRCİSTAN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62BE2" w:rsidRPr="00D764A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764AC">
              <w:rPr>
                <w:rFonts w:ascii="Arial" w:eastAsia="Times New Roman" w:hAnsi="Arial" w:cs="Arial"/>
                <w:color w:val="000000"/>
                <w:lang w:eastAsia="tr-TR"/>
              </w:rPr>
              <w:t>8.464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62BE2" w:rsidRPr="00D764A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764AC">
              <w:rPr>
                <w:rFonts w:ascii="Arial" w:eastAsia="Times New Roman" w:hAnsi="Arial" w:cs="Arial"/>
                <w:color w:val="000000"/>
                <w:lang w:eastAsia="tr-TR"/>
              </w:rPr>
              <w:t>19</w:t>
            </w:r>
          </w:p>
        </w:tc>
      </w:tr>
      <w:tr w:rsidR="00262BE2" w:rsidRPr="00D764AC" w:rsidTr="00CE6F90">
        <w:trPr>
          <w:trHeight w:val="315"/>
        </w:trPr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262BE2" w:rsidRPr="00D764AC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64AC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BULGARİSTAN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62BE2" w:rsidRPr="00D764A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764AC">
              <w:rPr>
                <w:rFonts w:ascii="Arial" w:eastAsia="Times New Roman" w:hAnsi="Arial" w:cs="Arial"/>
                <w:color w:val="000000"/>
                <w:lang w:eastAsia="tr-TR"/>
              </w:rPr>
              <w:t>111.884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62BE2" w:rsidRPr="00D764AC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764AC">
              <w:rPr>
                <w:rFonts w:ascii="Arial" w:eastAsia="Times New Roman" w:hAnsi="Arial" w:cs="Arial"/>
                <w:color w:val="000000"/>
                <w:lang w:eastAsia="tr-TR"/>
              </w:rPr>
              <w:t>16.992</w:t>
            </w:r>
          </w:p>
        </w:tc>
      </w:tr>
      <w:tr w:rsidR="00262BE2" w:rsidRPr="00607F54" w:rsidTr="00CE6F90">
        <w:trPr>
          <w:trHeight w:val="315"/>
        </w:trPr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262BE2" w:rsidRPr="00435610" w:rsidRDefault="00262BE2" w:rsidP="00CE6F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43561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bottom"/>
            <w:hideMark/>
          </w:tcPr>
          <w:p w:rsidR="00262BE2" w:rsidRPr="00435610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64AC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120.357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bottom"/>
            <w:hideMark/>
          </w:tcPr>
          <w:p w:rsidR="00262BE2" w:rsidRPr="00435610" w:rsidRDefault="00262BE2" w:rsidP="00CE6F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64AC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293.303</w:t>
            </w:r>
          </w:p>
        </w:tc>
      </w:tr>
    </w:tbl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rPr>
          <w:rFonts w:ascii="Arial" w:hAnsi="Arial" w:cs="Arial"/>
          <w:i/>
          <w:sz w:val="20"/>
          <w:szCs w:val="20"/>
        </w:rPr>
      </w:pPr>
      <w:r w:rsidRPr="00435610">
        <w:rPr>
          <w:rFonts w:ascii="Arial" w:hAnsi="Arial" w:cs="Arial"/>
          <w:i/>
          <w:sz w:val="20"/>
          <w:szCs w:val="20"/>
        </w:rPr>
        <w:t>* Söz konusu rakamlar, parasal değil fiziki akışı göstermektedir.</w:t>
      </w:r>
    </w:p>
    <w:p w:rsidR="00262BE2" w:rsidRPr="00435610" w:rsidRDefault="00262BE2" w:rsidP="00262BE2">
      <w:pPr>
        <w:rPr>
          <w:rFonts w:ascii="Arial" w:hAnsi="Arial" w:cs="Arial"/>
        </w:rPr>
      </w:pPr>
    </w:p>
    <w:p w:rsidR="00262BE2" w:rsidRPr="00435610" w:rsidRDefault="00262BE2" w:rsidP="00262BE2">
      <w:pPr>
        <w:rPr>
          <w:rFonts w:ascii="Arial" w:hAnsi="Arial" w:cs="Arial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76FB8718" wp14:editId="2A7A96E3">
            <wp:extent cx="5876925" cy="3476625"/>
            <wp:effectExtent l="0" t="0" r="9525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152" w:name="_Toc482195688"/>
      <w:bookmarkStart w:id="153" w:name="_Toc490727449"/>
      <w:bookmarkStart w:id="154" w:name="_Toc517184491"/>
      <w:bookmarkStart w:id="155" w:name="_Toc11853731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3.1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Nisan</w:t>
      </w:r>
      <w:r w:rsidRPr="00435610">
        <w:rPr>
          <w:rFonts w:ascii="Arial" w:hAnsi="Arial" w:cs="Arial"/>
          <w:sz w:val="24"/>
          <w:szCs w:val="24"/>
        </w:rPr>
        <w:t xml:space="preserve"> 2019 Döneminde Günlük Bazda Yurtdışı Elektrik Ticareti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152"/>
      <w:bookmarkEnd w:id="153"/>
      <w:bookmarkEnd w:id="154"/>
      <w:bookmarkEnd w:id="155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3BFB3CFC" wp14:editId="305F6411">
            <wp:extent cx="5915025" cy="3314700"/>
            <wp:effectExtent l="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2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435610" w:rsidRDefault="00262BE2" w:rsidP="00262BE2">
      <w:pPr>
        <w:pStyle w:val="Grafik1"/>
        <w:rPr>
          <w:b w:val="0"/>
        </w:rPr>
        <w:sectPr w:rsidR="00262BE2" w:rsidRPr="00435610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cols w:space="708"/>
          <w:docGrid w:linePitch="360"/>
        </w:sectPr>
      </w:pPr>
      <w:bookmarkStart w:id="156" w:name="_Toc482195689"/>
      <w:bookmarkStart w:id="157" w:name="_Toc490727450"/>
      <w:bookmarkStart w:id="158" w:name="_Toc517184492"/>
      <w:bookmarkStart w:id="159" w:name="_Toc11853732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3.2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Saatlik Bazda Yurtdışı Elektrik Ticareti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156"/>
      <w:bookmarkEnd w:id="157"/>
      <w:bookmarkEnd w:id="158"/>
      <w:bookmarkEnd w:id="159"/>
      <w:r w:rsidRPr="00435610">
        <w:tab/>
      </w:r>
    </w:p>
    <w:p w:rsidR="00262BE2" w:rsidRPr="00435610" w:rsidRDefault="00262BE2" w:rsidP="00262BE2">
      <w:pPr>
        <w:keepNext/>
        <w:keepLines/>
        <w:spacing w:before="240" w:after="0"/>
        <w:outlineLvl w:val="0"/>
        <w:rPr>
          <w:rFonts w:eastAsiaTheme="majorEastAsia" w:cstheme="majorBidi"/>
          <w:b/>
          <w:sz w:val="32"/>
          <w:szCs w:val="32"/>
        </w:rPr>
      </w:pPr>
      <w:bookmarkStart w:id="160" w:name="_Toc482195639"/>
      <w:bookmarkStart w:id="161" w:name="_Toc490727400"/>
      <w:bookmarkStart w:id="162" w:name="_Toc527553114"/>
      <w:bookmarkStart w:id="163" w:name="_Toc533157122"/>
      <w:bookmarkStart w:id="164" w:name="_Toc3989400"/>
      <w:bookmarkStart w:id="165" w:name="_Toc9612658"/>
      <w:bookmarkStart w:id="166" w:name="_Toc11853531"/>
      <w:r w:rsidRPr="00435610">
        <w:rPr>
          <w:rFonts w:eastAsiaTheme="majorEastAsia" w:cstheme="majorBidi"/>
          <w:b/>
          <w:sz w:val="32"/>
          <w:szCs w:val="32"/>
        </w:rPr>
        <w:lastRenderedPageBreak/>
        <w:t>4. TOPTAN SATIŞ PİYASASI</w:t>
      </w:r>
      <w:bookmarkEnd w:id="160"/>
      <w:bookmarkEnd w:id="161"/>
      <w:bookmarkEnd w:id="162"/>
      <w:bookmarkEnd w:id="163"/>
      <w:bookmarkEnd w:id="164"/>
      <w:bookmarkEnd w:id="165"/>
      <w:bookmarkEnd w:id="166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bookmarkStart w:id="167" w:name="_Toc482195691"/>
      <w:r>
        <w:rPr>
          <w:noProof/>
          <w:lang w:eastAsia="tr-TR"/>
        </w:rPr>
        <w:drawing>
          <wp:inline distT="0" distB="0" distL="0" distR="0" wp14:anchorId="568EB5D1" wp14:editId="3BE2045E">
            <wp:extent cx="5993130" cy="3352800"/>
            <wp:effectExtent l="0" t="0" r="762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168" w:name="_Toc482195690"/>
      <w:bookmarkStart w:id="169" w:name="_Toc490727451"/>
      <w:bookmarkStart w:id="170" w:name="_Toc517184493"/>
      <w:bookmarkStart w:id="171" w:name="_Toc11853733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4.1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Piyasa Takas Fiyatının (PTF) Saatlik Gelişimi (TL/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168"/>
      <w:bookmarkEnd w:id="169"/>
      <w:bookmarkEnd w:id="170"/>
      <w:bookmarkEnd w:id="171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bookmarkEnd w:id="167"/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68CE6423" wp14:editId="50E47253">
            <wp:extent cx="5991225" cy="3171825"/>
            <wp:effectExtent l="0" t="0" r="9525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21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172" w:name="_Toc490727452"/>
      <w:bookmarkStart w:id="173" w:name="_Toc517184494"/>
      <w:bookmarkStart w:id="174" w:name="_Toc11853734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4.2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Gün Öncesi Piyasası (GÖP) İşlem Hacminin Saatlik Gelişimi (TL-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172"/>
      <w:bookmarkEnd w:id="173"/>
      <w:bookmarkEnd w:id="174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6702AB4C" wp14:editId="6C7277F2">
            <wp:extent cx="5905500" cy="348615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65" cy="348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175" w:name="_Toc482195692"/>
      <w:bookmarkStart w:id="176" w:name="_Toc490727453"/>
      <w:bookmarkStart w:id="177" w:name="_Toc517184495"/>
      <w:bookmarkStart w:id="178" w:name="_Toc11853735"/>
      <w:r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4.3</w:t>
      </w:r>
      <w:proofErr w:type="gramEnd"/>
      <w:r>
        <w:rPr>
          <w:rFonts w:ascii="Arial" w:hAnsi="Arial" w:cs="Arial"/>
          <w:sz w:val="24"/>
          <w:szCs w:val="24"/>
        </w:rPr>
        <w:t xml:space="preserve"> Nisan</w:t>
      </w:r>
      <w:r w:rsidRPr="00435610">
        <w:rPr>
          <w:rFonts w:ascii="Arial" w:hAnsi="Arial" w:cs="Arial"/>
          <w:sz w:val="24"/>
          <w:szCs w:val="24"/>
        </w:rPr>
        <w:t xml:space="preserve"> 2019 Döneminde Gün Öncesi Piyasası (GÖP) Alış Miktarlarının Şirket Bazında Dağılımı ve İlk 10 Şirketin Payı (%)</w:t>
      </w:r>
      <w:bookmarkEnd w:id="175"/>
      <w:bookmarkEnd w:id="176"/>
      <w:bookmarkEnd w:id="177"/>
      <w:bookmarkEnd w:id="178"/>
    </w:p>
    <w:p w:rsidR="00262BE2" w:rsidRPr="00435610" w:rsidRDefault="00262BE2" w:rsidP="00262BE2"/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7E7069FC" wp14:editId="399ED81E">
            <wp:extent cx="5905500" cy="373380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71" cy="3736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179" w:name="_Toc482195693"/>
      <w:bookmarkStart w:id="180" w:name="_Toc490727454"/>
      <w:bookmarkStart w:id="181" w:name="_Toc517184496"/>
      <w:bookmarkStart w:id="182" w:name="_Toc11853736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4.4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Gün Öncesi Piyasası (GÖP) Satış Miktarlarının Şirket Bazında Dağılımı ve İlk 10 Şirketin Payı (%)</w:t>
      </w:r>
      <w:bookmarkEnd w:id="179"/>
      <w:bookmarkEnd w:id="180"/>
      <w:bookmarkEnd w:id="181"/>
      <w:bookmarkEnd w:id="182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1DD5BC36" wp14:editId="2BA217C5">
            <wp:extent cx="5974715" cy="3298190"/>
            <wp:effectExtent l="0" t="0" r="6985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183" w:name="_Toc482195694"/>
      <w:bookmarkStart w:id="184" w:name="_Toc490727455"/>
      <w:bookmarkStart w:id="185" w:name="_Toc517184497"/>
      <w:bookmarkStart w:id="186" w:name="_Toc482195695"/>
      <w:bookmarkStart w:id="187" w:name="_Toc11853737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4.5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Sistem Marjinal Fiyatının (SMF) Saatlik Gelişimi (TL/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183"/>
      <w:bookmarkEnd w:id="184"/>
      <w:bookmarkEnd w:id="185"/>
      <w:bookmarkEnd w:id="187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bookmarkStart w:id="188" w:name="_Toc482195696"/>
      <w:bookmarkEnd w:id="186"/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0476A43B" wp14:editId="56871FBC">
            <wp:extent cx="5972175" cy="3141610"/>
            <wp:effectExtent l="0" t="0" r="0" b="190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49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189" w:name="_Toc490727456"/>
      <w:bookmarkStart w:id="190" w:name="_Toc517184498"/>
      <w:bookmarkStart w:id="191" w:name="_Toc11853738"/>
      <w:r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4.6</w:t>
      </w:r>
      <w:proofErr w:type="gramEnd"/>
      <w:r>
        <w:rPr>
          <w:rFonts w:ascii="Arial" w:hAnsi="Arial" w:cs="Arial"/>
          <w:sz w:val="24"/>
          <w:szCs w:val="24"/>
        </w:rPr>
        <w:t xml:space="preserve"> Nisan</w:t>
      </w:r>
      <w:r w:rsidRPr="00435610">
        <w:rPr>
          <w:rFonts w:ascii="Arial" w:hAnsi="Arial" w:cs="Arial"/>
          <w:sz w:val="24"/>
          <w:szCs w:val="24"/>
        </w:rPr>
        <w:t xml:space="preserve"> 2019 Döneminde Dengeleme Güç Piyasasında (DGP) Verilen Talimatların Oranı (%)</w:t>
      </w:r>
      <w:bookmarkEnd w:id="189"/>
      <w:bookmarkEnd w:id="190"/>
      <w:bookmarkEnd w:id="191"/>
    </w:p>
    <w:p w:rsidR="00262BE2" w:rsidRPr="00435610" w:rsidRDefault="00262BE2" w:rsidP="00262BE2"/>
    <w:bookmarkEnd w:id="188"/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18D940E6" wp14:editId="619B639C">
            <wp:extent cx="6084570" cy="3218815"/>
            <wp:effectExtent l="0" t="0" r="0" b="63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192" w:name="_Toc490727457"/>
      <w:bookmarkStart w:id="193" w:name="_Toc517184499"/>
      <w:bookmarkStart w:id="194" w:name="_Toc482195697"/>
      <w:bookmarkStart w:id="195" w:name="_Toc11853739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4.7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Nisan</w:t>
      </w:r>
      <w:r w:rsidRPr="00435610">
        <w:rPr>
          <w:rFonts w:ascii="Arial" w:hAnsi="Arial" w:cs="Arial"/>
          <w:sz w:val="24"/>
          <w:szCs w:val="24"/>
        </w:rPr>
        <w:t xml:space="preserve"> Döneminde Dengeleme Güç Piyasasında (DGP) Verilen Talimatların Saatlik Bazda Dağılımı (MW)</w:t>
      </w:r>
      <w:bookmarkEnd w:id="192"/>
      <w:bookmarkEnd w:id="193"/>
      <w:bookmarkEnd w:id="195"/>
    </w:p>
    <w:p w:rsidR="00262BE2" w:rsidRPr="00435610" w:rsidRDefault="00262BE2" w:rsidP="00262BE2"/>
    <w:p w:rsidR="00262BE2" w:rsidRPr="00435610" w:rsidRDefault="00262BE2" w:rsidP="00262BE2">
      <w:r>
        <w:rPr>
          <w:noProof/>
          <w:lang w:eastAsia="tr-TR"/>
        </w:rPr>
        <w:drawing>
          <wp:inline distT="0" distB="0" distL="0" distR="0" wp14:anchorId="21495062" wp14:editId="149D8AFB">
            <wp:extent cx="5886450" cy="36576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09" cy="365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196" w:name="_Toc490727458"/>
      <w:bookmarkStart w:id="197" w:name="_Toc517184500"/>
      <w:bookmarkStart w:id="198" w:name="_Toc482195698"/>
      <w:bookmarkStart w:id="199" w:name="_Toc11853740"/>
      <w:bookmarkEnd w:id="194"/>
      <w:r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4.8</w:t>
      </w:r>
      <w:proofErr w:type="gramEnd"/>
      <w:r>
        <w:rPr>
          <w:rFonts w:ascii="Arial" w:hAnsi="Arial" w:cs="Arial"/>
          <w:sz w:val="24"/>
          <w:szCs w:val="24"/>
        </w:rPr>
        <w:t xml:space="preserve"> Nisan</w:t>
      </w:r>
      <w:r w:rsidRPr="00435610">
        <w:rPr>
          <w:rFonts w:ascii="Arial" w:hAnsi="Arial" w:cs="Arial"/>
          <w:sz w:val="24"/>
          <w:szCs w:val="24"/>
        </w:rPr>
        <w:t xml:space="preserve"> 2019 Döneminde Dengeleme Güç Piyasası (DGP) Alış Miktarlarının Şirket Bazında Dağılımı ve İlk 10 Şirketin Payı (%)</w:t>
      </w:r>
      <w:bookmarkEnd w:id="196"/>
      <w:bookmarkEnd w:id="197"/>
      <w:bookmarkEnd w:id="199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bookmarkEnd w:id="198"/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7AE98EAE" wp14:editId="6D139EB2">
            <wp:extent cx="5991225" cy="3541191"/>
            <wp:effectExtent l="0" t="0" r="0" b="254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72" cy="354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200" w:name="_Toc490727459"/>
      <w:bookmarkStart w:id="201" w:name="_Toc517184501"/>
      <w:bookmarkStart w:id="202" w:name="_Toc11853741"/>
      <w:r w:rsidRPr="00435610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435610">
        <w:rPr>
          <w:rFonts w:ascii="Arial" w:hAnsi="Arial" w:cs="Arial"/>
          <w:sz w:val="24"/>
          <w:szCs w:val="24"/>
        </w:rPr>
        <w:t>4.9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Dengeleme Güç Piyasası (DGP) Satış Miktarlarının Şirket Bazında Dağılımı ve İlk 10 Şirketin Payı (%)</w:t>
      </w:r>
      <w:bookmarkEnd w:id="200"/>
      <w:bookmarkEnd w:id="201"/>
      <w:bookmarkEnd w:id="202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24BC0BAD" wp14:editId="5D18ACCF">
            <wp:extent cx="5991225" cy="339976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34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203" w:name="_Toc482195699"/>
      <w:bookmarkStart w:id="204" w:name="_Toc490727460"/>
      <w:bookmarkStart w:id="205" w:name="_Toc517184502"/>
      <w:bookmarkStart w:id="206" w:name="_Toc482195700"/>
      <w:bookmarkStart w:id="207" w:name="_Toc11853742"/>
      <w:r w:rsidRPr="00435610">
        <w:rPr>
          <w:rFonts w:ascii="Arial" w:hAnsi="Arial" w:cs="Arial"/>
          <w:sz w:val="24"/>
          <w:szCs w:val="24"/>
        </w:rPr>
        <w:t xml:space="preserve">Şekil 4.10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Gün İçi Piyasası (GİP) İşlem Hacminin Saatlik Gelişimi (TL-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203"/>
      <w:bookmarkEnd w:id="204"/>
      <w:bookmarkEnd w:id="205"/>
      <w:bookmarkEnd w:id="207"/>
    </w:p>
    <w:bookmarkEnd w:id="206"/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16AA6D8C" wp14:editId="2339605D">
            <wp:extent cx="5876925" cy="3543300"/>
            <wp:effectExtent l="0" t="0" r="9525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53" cy="3545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208" w:name="_Toc490727461"/>
      <w:bookmarkStart w:id="209" w:name="_Toc517184503"/>
      <w:bookmarkStart w:id="210" w:name="_Toc11853743"/>
      <w:r w:rsidRPr="00435610">
        <w:rPr>
          <w:rFonts w:ascii="Arial" w:hAnsi="Arial" w:cs="Arial"/>
          <w:sz w:val="24"/>
          <w:szCs w:val="24"/>
        </w:rPr>
        <w:t xml:space="preserve">Şekil 4.11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Gün İçi Piyasası (GİP) Alış Miktarlarının Şirket Bazında Dağılımı ve İlk 10 Şirketin Payı (%)</w:t>
      </w:r>
      <w:bookmarkEnd w:id="208"/>
      <w:bookmarkEnd w:id="209"/>
      <w:bookmarkEnd w:id="210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6B3294B8" wp14:editId="0E8034E2">
            <wp:extent cx="5876925" cy="3819525"/>
            <wp:effectExtent l="0" t="0" r="9525" b="952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1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211" w:name="_Toc490727462"/>
      <w:bookmarkStart w:id="212" w:name="_Toc517184504"/>
      <w:bookmarkStart w:id="213" w:name="_Toc482195701"/>
      <w:bookmarkStart w:id="214" w:name="_Toc11853744"/>
      <w:r w:rsidRPr="00435610">
        <w:rPr>
          <w:rFonts w:ascii="Arial" w:hAnsi="Arial" w:cs="Arial"/>
          <w:sz w:val="24"/>
          <w:szCs w:val="24"/>
        </w:rPr>
        <w:t xml:space="preserve">Şekil 4.12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Gün İçi Piyasası (GİP) Satış Miktarlarının Şirket Bazında Dağılımı ve İlk 10 Şirketin Payı (%)</w:t>
      </w:r>
      <w:bookmarkEnd w:id="211"/>
      <w:bookmarkEnd w:id="212"/>
      <w:bookmarkEnd w:id="214"/>
    </w:p>
    <w:bookmarkEnd w:id="213"/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67797414" wp14:editId="39670306">
            <wp:extent cx="5981700" cy="3186211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88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215" w:name="_Toc490727463"/>
      <w:bookmarkStart w:id="216" w:name="_Toc517184505"/>
      <w:bookmarkStart w:id="217" w:name="_Toc11853745"/>
      <w:r w:rsidRPr="00435610">
        <w:rPr>
          <w:rFonts w:ascii="Arial" w:hAnsi="Arial" w:cs="Arial"/>
          <w:sz w:val="24"/>
          <w:szCs w:val="24"/>
        </w:rPr>
        <w:t xml:space="preserve">Şekil 4.13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İkili Anlaşma Hacminin Saatlik Gelişimi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)</w:t>
      </w:r>
      <w:bookmarkEnd w:id="215"/>
      <w:bookmarkEnd w:id="216"/>
      <w:bookmarkEnd w:id="217"/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  <w:bookmarkStart w:id="218" w:name="_Toc482195703"/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6C846007" wp14:editId="2D64EF4B">
            <wp:extent cx="5981700" cy="3609975"/>
            <wp:effectExtent l="0" t="0" r="0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55" cy="361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219" w:name="_Toc482195702"/>
      <w:bookmarkStart w:id="220" w:name="_Toc490727464"/>
      <w:bookmarkStart w:id="221" w:name="_Toc517184506"/>
      <w:bookmarkStart w:id="222" w:name="_Toc11853746"/>
      <w:r w:rsidRPr="00435610">
        <w:rPr>
          <w:rFonts w:ascii="Arial" w:hAnsi="Arial" w:cs="Arial"/>
          <w:sz w:val="24"/>
          <w:szCs w:val="24"/>
        </w:rPr>
        <w:t xml:space="preserve">Şekil 4.14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İkili Anlaşma Alış Miktarlarının Şirket Bazında Dağılımı ve İlk 10 Şirketin Payı (%)</w:t>
      </w:r>
      <w:bookmarkEnd w:id="219"/>
      <w:bookmarkEnd w:id="220"/>
      <w:bookmarkEnd w:id="221"/>
      <w:bookmarkEnd w:id="222"/>
    </w:p>
    <w:bookmarkEnd w:id="218"/>
    <w:p w:rsidR="00262BE2" w:rsidRPr="00435610" w:rsidRDefault="00262BE2" w:rsidP="00262BE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0BB0525" wp14:editId="31C144E5">
            <wp:extent cx="5956300" cy="3694430"/>
            <wp:effectExtent l="0" t="0" r="6350" b="127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BE2" w:rsidRPr="00262BE2" w:rsidRDefault="00262BE2" w:rsidP="00262BE2">
      <w:pPr>
        <w:pStyle w:val="Grafik1"/>
        <w:rPr>
          <w:rFonts w:ascii="Arial" w:hAnsi="Arial" w:cs="Arial"/>
          <w:sz w:val="24"/>
          <w:szCs w:val="24"/>
        </w:rPr>
      </w:pPr>
      <w:bookmarkStart w:id="223" w:name="_Toc490727465"/>
      <w:bookmarkStart w:id="224" w:name="_Toc517184507"/>
      <w:bookmarkStart w:id="225" w:name="_Toc11853747"/>
      <w:r w:rsidRPr="00435610">
        <w:rPr>
          <w:rFonts w:ascii="Arial" w:hAnsi="Arial" w:cs="Arial"/>
          <w:sz w:val="24"/>
          <w:szCs w:val="24"/>
        </w:rPr>
        <w:t xml:space="preserve">Şekil 4.15 </w:t>
      </w:r>
      <w:r>
        <w:rPr>
          <w:rFonts w:ascii="Arial" w:hAnsi="Arial" w:cs="Arial"/>
          <w:sz w:val="24"/>
          <w:szCs w:val="24"/>
        </w:rPr>
        <w:t xml:space="preserve">Nisan </w:t>
      </w:r>
      <w:r w:rsidRPr="00435610">
        <w:rPr>
          <w:rFonts w:ascii="Arial" w:hAnsi="Arial" w:cs="Arial"/>
          <w:sz w:val="24"/>
          <w:szCs w:val="24"/>
        </w:rPr>
        <w:t>2019 Döneminde İkili Anlaşma Satış Miktarlarının Şirket Bazında Dağılımı ve İlk 10 Şirketin Payı (%)</w:t>
      </w:r>
      <w:bookmarkEnd w:id="223"/>
      <w:bookmarkEnd w:id="224"/>
      <w:bookmarkEnd w:id="225"/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Default="00262BE2" w:rsidP="00262BE2">
      <w:pPr>
        <w:jc w:val="both"/>
        <w:rPr>
          <w:rFonts w:ascii="Arial" w:hAnsi="Arial" w:cs="Arial"/>
          <w:b/>
          <w:sz w:val="24"/>
          <w:szCs w:val="24"/>
        </w:rPr>
      </w:pPr>
    </w:p>
    <w:p w:rsidR="00262BE2" w:rsidRPr="00435610" w:rsidRDefault="00262BE2" w:rsidP="00262BE2">
      <w:pPr>
        <w:keepNext/>
        <w:keepLines/>
        <w:spacing w:before="240" w:after="0"/>
        <w:outlineLvl w:val="0"/>
        <w:rPr>
          <w:rFonts w:eastAsiaTheme="majorEastAsia" w:cstheme="majorBidi"/>
          <w:b/>
          <w:sz w:val="32"/>
          <w:szCs w:val="32"/>
        </w:rPr>
      </w:pPr>
      <w:bookmarkStart w:id="226" w:name="_Toc482195640"/>
      <w:bookmarkStart w:id="227" w:name="_Toc490727401"/>
      <w:bookmarkStart w:id="228" w:name="_Toc527553115"/>
      <w:bookmarkStart w:id="229" w:name="_Toc533157123"/>
      <w:bookmarkStart w:id="230" w:name="_Toc3989401"/>
      <w:bookmarkStart w:id="231" w:name="_Toc9612659"/>
      <w:bookmarkStart w:id="232" w:name="_Toc11853532"/>
      <w:r w:rsidRPr="00435610">
        <w:rPr>
          <w:rFonts w:eastAsiaTheme="majorEastAsia" w:cstheme="majorBidi"/>
          <w:b/>
          <w:sz w:val="32"/>
          <w:szCs w:val="32"/>
        </w:rPr>
        <w:lastRenderedPageBreak/>
        <w:t>5. FATURALANAN TÜKETİMİN İLLERE GÖRE AYRINTILI DAĞILIMI</w:t>
      </w:r>
      <w:bookmarkEnd w:id="226"/>
      <w:bookmarkEnd w:id="227"/>
      <w:bookmarkEnd w:id="228"/>
      <w:bookmarkEnd w:id="229"/>
      <w:bookmarkEnd w:id="230"/>
      <w:bookmarkEnd w:id="231"/>
      <w:bookmarkEnd w:id="232"/>
    </w:p>
    <w:p w:rsidR="00262BE2" w:rsidRPr="00435610" w:rsidRDefault="00262BE2" w:rsidP="00262BE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bookmarkStart w:id="233" w:name="_Toc482195667"/>
      <w:bookmarkStart w:id="234" w:name="_Toc490727428"/>
      <w:bookmarkStart w:id="235" w:name="_Toc517184470"/>
      <w:bookmarkStart w:id="236" w:name="_Toc527553156"/>
      <w:bookmarkStart w:id="237" w:name="_Toc533167597"/>
      <w:bookmarkStart w:id="238" w:name="_Toc11853830"/>
      <w:r w:rsidRPr="00435610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435610">
        <w:rPr>
          <w:rFonts w:ascii="Arial" w:hAnsi="Arial" w:cs="Arial"/>
          <w:sz w:val="24"/>
          <w:szCs w:val="24"/>
        </w:rPr>
        <w:t>5.1</w:t>
      </w:r>
      <w:proofErr w:type="gramEnd"/>
      <w:r w:rsidRPr="00435610">
        <w:rPr>
          <w:rFonts w:ascii="Arial" w:hAnsi="Arial" w:cs="Arial"/>
          <w:sz w:val="24"/>
          <w:szCs w:val="24"/>
        </w:rPr>
        <w:t xml:space="preserve"> Faturalanan Elektrik Tüketiminin İl ve Tüketici Türü Bazında</w:t>
      </w:r>
      <w:bookmarkEnd w:id="233"/>
      <w:bookmarkEnd w:id="234"/>
      <w:bookmarkEnd w:id="235"/>
      <w:bookmarkEnd w:id="236"/>
      <w:bookmarkEnd w:id="237"/>
      <w:bookmarkEnd w:id="238"/>
      <w:r w:rsidRPr="00435610">
        <w:rPr>
          <w:rFonts w:ascii="Arial" w:hAnsi="Arial" w:cs="Arial"/>
          <w:sz w:val="24"/>
          <w:szCs w:val="24"/>
        </w:rPr>
        <w:t xml:space="preserve">                   </w:t>
      </w:r>
    </w:p>
    <w:p w:rsidR="00262BE2" w:rsidRPr="00B22B60" w:rsidRDefault="00262BE2" w:rsidP="00B22B60">
      <w:pPr>
        <w:pStyle w:val="Tablo1"/>
        <w:rPr>
          <w:rFonts w:ascii="Arial" w:hAnsi="Arial" w:cs="Arial"/>
          <w:sz w:val="24"/>
          <w:szCs w:val="24"/>
        </w:rPr>
      </w:pPr>
      <w:r w:rsidRPr="00435610">
        <w:rPr>
          <w:rFonts w:ascii="Arial" w:hAnsi="Arial" w:cs="Arial"/>
          <w:sz w:val="24"/>
          <w:szCs w:val="24"/>
        </w:rPr>
        <w:t xml:space="preserve">                 </w:t>
      </w:r>
      <w:bookmarkStart w:id="239" w:name="_Toc482195668"/>
      <w:bookmarkStart w:id="240" w:name="_Toc490727429"/>
      <w:bookmarkStart w:id="241" w:name="_Toc517184471"/>
      <w:bookmarkStart w:id="242" w:name="_Toc527553157"/>
      <w:bookmarkStart w:id="243" w:name="_Toc533167598"/>
      <w:bookmarkStart w:id="244" w:name="_Toc11853831"/>
      <w:r w:rsidRPr="00435610">
        <w:rPr>
          <w:rFonts w:ascii="Arial" w:hAnsi="Arial" w:cs="Arial"/>
          <w:sz w:val="24"/>
          <w:szCs w:val="24"/>
        </w:rPr>
        <w:t>Dağılımının Dönemler Arası Karşılaştırılması (</w:t>
      </w:r>
      <w:proofErr w:type="spellStart"/>
      <w:r w:rsidRPr="00435610">
        <w:rPr>
          <w:rFonts w:ascii="Arial" w:hAnsi="Arial" w:cs="Arial"/>
          <w:sz w:val="24"/>
          <w:szCs w:val="24"/>
        </w:rPr>
        <w:t>MWh</w:t>
      </w:r>
      <w:proofErr w:type="spellEnd"/>
      <w:r w:rsidRPr="00435610">
        <w:rPr>
          <w:rFonts w:ascii="Arial" w:hAnsi="Arial" w:cs="Arial"/>
          <w:sz w:val="24"/>
          <w:szCs w:val="24"/>
        </w:rPr>
        <w:t>-%)</w:t>
      </w:r>
      <w:bookmarkEnd w:id="239"/>
      <w:bookmarkEnd w:id="240"/>
      <w:bookmarkEnd w:id="241"/>
      <w:bookmarkEnd w:id="242"/>
      <w:bookmarkEnd w:id="243"/>
      <w:bookmarkEnd w:id="244"/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560"/>
        <w:gridCol w:w="1423"/>
        <w:gridCol w:w="796"/>
        <w:gridCol w:w="1466"/>
        <w:gridCol w:w="992"/>
        <w:gridCol w:w="993"/>
      </w:tblGrid>
      <w:tr w:rsidR="00262BE2" w:rsidRPr="004C4AF5" w:rsidTr="00CE6F90">
        <w:trPr>
          <w:trHeight w:val="540"/>
          <w:tblHeader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İl Adı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Tüketici Türü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2018</w:t>
            </w: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br/>
              <w:t>Nisan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2019</w:t>
            </w: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br/>
              <w:t>Nisan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Değişim (%)</w:t>
            </w:r>
          </w:p>
        </w:tc>
      </w:tr>
      <w:tr w:rsidR="00262BE2" w:rsidRPr="004C4AF5" w:rsidTr="00CE6F90">
        <w:trPr>
          <w:trHeight w:val="300"/>
          <w:tblHeader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Miktar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Pay(%)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Miktar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Pay(%)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37.242,17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57.564,00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54,57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941.471,30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5,119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984.872,30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4,61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876.283,53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4,765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876.048,40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4,807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417,21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549,27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31,65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1.463.921,65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7,960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1.404.959,04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7,710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-4,03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3.319.335,85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18,049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3.323.993,02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16.513,43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17.490,63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5,92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305.206,64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320.022,61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4,85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645.487,19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3,510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545.249,41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-15,53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8.287,55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7.474,23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299.734,81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288.404,85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-3,78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1.275.229,61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6,934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1.178.641,74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6,468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-7,57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ANKARA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22.393,71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23.509,87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4,98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307.503,01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340.420,42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10,70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354.071,21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348.638,35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-1,53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13.224,38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7.776,06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-41,20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422.778,10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2,299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418.298,92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2,295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-1,06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1.119.970,41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6,090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1.138.643,61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6,248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BURSA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10.706,74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10.719,50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155.254,33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166.013,85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6,93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620.273,61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3,373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615.739,76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-0,73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2.790,68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4.183,99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49,93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178.197,70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0,969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180.112,23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967.223,06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976.769,33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KOCAELİ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7.053,26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7.323,80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3,84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99.335,68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106.771,11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7,49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611.819,23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604.496,10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-1,20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261,50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826,27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215,98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122.182,04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109.660,41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-10,25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840.651,71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4,571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829.077,69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-1,38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GAZİANTEP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6.364,50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7.944,70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24,83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94.732,85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99.550,60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423.773,73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2,304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455.012,55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2,497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7,37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2.870,17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1.599,46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-44,27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79.253,24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88.223,88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11,32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606.994,50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652.331,21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7,47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ANTALYA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13.683,07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14.167,43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3,54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156.908,38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0,853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193.680,36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23,44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93.232,83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88.485,63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8.491,16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7.861,20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-7,42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286.894,87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289.139,31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559.210,31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3,041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593.333,93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3,256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6,10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TEKİRDAĞ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3.561,56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5.620,49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60.395,03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46.702,51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-22,67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435.742,93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2,369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452.317,98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2,482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3,80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531,27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291,57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-45,12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65.780,01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62.727,81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-4,64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566.010,79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3,078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567.660,35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3,115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ADANA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8.400,35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11.872,91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41,34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102.698,87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126.683,35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23,35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261.178,60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248.915,01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-4,70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5.651,90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3.944,90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-30,20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102.028,67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102.732,12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479.958,39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494.148,28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2,712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2,96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KONYA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12.799,49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12.254,33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-4,26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100.768,64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105.501,27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4,70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168.326,94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165.067,61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-1,94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78.143,71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34.807,35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-55,46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126.956,88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105.118,91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-17,20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486.995,65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2,648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422.749,47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-13,19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ŞANLIURFA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4.473,50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4.048,27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-9,51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70.218,46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85.794,33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22,18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57.616,75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48.766,19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-15,36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221.019,73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134.824,26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-39,00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66.495,86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113.597,04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70,83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419.824,29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2,283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387.030,08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MANİSA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5.989,97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6.398,14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68.349,02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74.755,15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9,37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192.960,08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196.518,26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4.340,12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5.372,63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23,79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80.179,41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59.371,84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-25,95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351.818,61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342.416,01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-2,67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HATAY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7.110,74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9.788,65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37,66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63.207,38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92.442,28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46,25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193.059,84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167.146,82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-13,42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5.017,33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1.200,44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-76,07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69.640,16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62.629,29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-10,07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338.035,46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333.207,49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-1,43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OSMANİYE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2.307,74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3.309,33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43,40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19.903,97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24.546,56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23,32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293.458,88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277.368,19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-5,48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149,40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117,12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-21,61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16.167,53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17.439,90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7,87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331.987,51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322.781,10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-2,77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KAHRAMANMARAŞ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5.308,04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5.326,44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41.188,74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60.058,99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216.701,91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1,178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219.418,60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1.679,43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1.029,68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-38,69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48.923,37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35.764,23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-26,90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313.801,49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321.597,94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2,48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MERSİN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7.477,52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10.034,39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34,19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85.298,31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103.078,16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20,84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113.426,38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107.564,19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-5,17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8.914,15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5.903,18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-33,78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86.533,79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92.542,89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6,94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301.650,16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319.122,82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5,79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SAKARYA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4.988,61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5.197,50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4,19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49.314,10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52.270,64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6,00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185.502,94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184.402,42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-0,59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504,06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2.785,35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452,58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61.772,75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55.193,28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-10,65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302.082,46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299.849,19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-0,74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KAYSERİ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8.393,70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8.652,33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3,08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60.518,19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65.434,48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8,12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158.007,85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151.314,97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-4,24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6.875,70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3.163,50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-53,99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58.925,95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58.485,40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-0,75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292.721,39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287.050,68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-1,94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DENİZLİ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5.590,00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6.357,47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13,73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54.455,03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56.624,70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3,98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157.603,10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0,857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158.537,70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2.360,32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1.682,42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-28,72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57.996,15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56.344,80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-2,85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278.004,60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279.547,10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SAMSUN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7.765,27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7.825,51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71.782,53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73.975,54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3,06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124.572,76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124.262,93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-0,25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443,04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576,82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30,20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59.729,67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62.511,20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4,66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264.293,27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269.152,00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BALIKESİR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8.034,55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7.952,16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-1,03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65.575,48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75.076,57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14,49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102.573,52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102.902,42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925,80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1.820,21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96,61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71.501,11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76.347,95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6,78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248.610,46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264.099,30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6,23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ÇANAKKALE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3.371,53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3.400,17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26.855,04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30.194,64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12,44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188.200,16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161.003,84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-14,45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859,57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1.226,92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42,74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36.864,73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37.949,87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2,94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256.151,03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1,393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233.775,44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-8,74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ESKİŞEHİR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4.015,94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4.108,00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2,29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47.606,03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50.923,91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6,97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129.474,33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130.670,50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4.317,91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11.533,56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167,11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50.833,14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52.252,73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2,79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236.247,35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249.488,69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5,60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MUĞLA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5.562,81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6.163,99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68.310,77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85.507,28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25,17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58.218,70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39.430,98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-32,27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1.835,96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1.427,99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-22,22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103.899,40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111.833,26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7,64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237.827,64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1,293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244.363,49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2,75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5.602,65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6.469,31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15,47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67.228,98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75.737,78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12,66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52.173,88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48.475,55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2.343,88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1.783,70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-23,90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63.960,58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65.223,77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191.309,96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197.690,11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DİYARBAKIR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3.826,66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-359,25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-109,39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56.419,71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65.932,07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16,86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54.437,79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56.662,10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4.048,89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1.178,16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-70,90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52.851,85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62.144,12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17,58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171.584,89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185.557,20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8,14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KIRKLARELİ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2.374,03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2.177,96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-8,26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20.902,08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20.982,21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136.555,70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113.416,52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-16,94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182,51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193,81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6,19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23.243,68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25.975,03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11,75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183.258,00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162.745,54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-11,19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BİLECİK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1.698,40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1.609,53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-5,23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9.611,60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10.965,92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136.278,44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126.727,90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-7,01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86,25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186,49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11.516,00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11.351,86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-1,43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159.190,70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150.902,32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-5,21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AFYONKARAHİSAR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4.798,30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5.070,83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5,68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30.819,05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31.991,33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3,80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60.271,51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62.940,94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4,43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5.139,41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8.173,38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59,03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40.077,67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38.780,38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-3,24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141.105,94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146.956,86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4,15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UŞAK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2.228,25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2.463,55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10,56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17.885,77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18.470,31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3,27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96.315,32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97.437,25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1,16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552,14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813,00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47,25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17.384,90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16.999,63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-2,22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134.366,38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136.183,75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KÜTAHYA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3.565,10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3.892,80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9,19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24.489,20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25.703,65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4,96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84.044,97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0,457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69.286,54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-17,56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141,23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120,21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26.011,55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25.102,54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-3,49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138.252,05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124.296,54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MALATYA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4.082,44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4.219,64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31.768,51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34.834,20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9,65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56.289,58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51.157,19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-9,12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1.970,68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-66,20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33.392,29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34.844,75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4,35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127.503,51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125.721,79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-1,40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TRABZON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7.642,38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7.266,08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-4,92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51.590,15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52.871,16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2,48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15.159,30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14.769,17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-2,57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75,14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46,59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43.933,46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43.925,82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118.376,54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118.907,38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SİVAS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4.650,64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6.803,29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46,29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25.282,61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25.234,78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-0,19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56.298,31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46.239,93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-17,87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848,86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405,53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-52,23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27.162,58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27.307,28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114.242,99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105.990,81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-7,22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ORDU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5.775,30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5.688,79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-1,50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37.189,04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39.516,75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6,26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33.985,06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29.186,77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-14,12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177,25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28.143,11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29.148,01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3,57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105.103,36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103.570,40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-1,46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MARDİN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2.448,60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2.805,78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14,59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29.964,98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29.666,75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-1,00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32.211,35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31.635,01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-1,79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40.932,82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-19.052,79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-146,55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28.586,14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28.102,97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-1,69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134.143,90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73.157,73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-45,46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ZONGULDAK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6.023,55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6.234,45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3,50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32.052,07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32.242,47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36.286,69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34.718,78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-4,32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-8,53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24.018,20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24.375,89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98.400,56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97.589,93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-0,82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ISPARTA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3.265,88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3.096,56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-5,18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22.171,91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24.245,29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9,35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46.490,98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26.152,97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-43,75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1.355,72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697,64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-48,54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32.287,39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25.032,38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-22,47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105.571,87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79.224,84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-24,96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ELAZIĞ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2.588,77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2.868,07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10,79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21.371,57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23.947,64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12,05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35.270,47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26.807,69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-23,99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1.594,40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708,05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-55,59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29.383,38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34.483,26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17,36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90.208,59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88.814,71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-1,55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EDİRNE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2.740,41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2.762,12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24.564,64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24.080,31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-1,97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29.464,25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25.190,05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-14,51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1.178,06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1.724,59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46,39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27.067,16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29.957,60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10,68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85.014,52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83.714,68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-1,53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ADIYAMAN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2.306,25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2.539,11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10,10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20.087,86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38.798,57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93,14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40.970,50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29.922,38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-26,97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348,33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158,54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-54,49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17.590,01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13.447,23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-23,55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81.302,95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84.865,83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4,38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DÜZCE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2.174,04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2.204,19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17.743,40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16.565,65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-6,64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44.878,64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41.522,99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-7,48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440,17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791,39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18.766,08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19.594,35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4,41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83.611,54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80.327,34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-3,93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BOLU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2.159,96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1.904,99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-11,80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15.336,87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14.720,04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-4,02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29.142,65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42.662,65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46,39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81,65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1.314,57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1.510,01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27.130,54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25.852,05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-4,71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73.851,67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86.454,30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17,06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NİĞDE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2.861,22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2.644,33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-7,58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14.106,84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14.546,42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3,12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44.986,24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43.800,29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-2,64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4.233,00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1.391,96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-67,12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14.925,12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14.780,93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-0,97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81.112,42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77.163,94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-4,87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VAN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3.210,21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4.161,01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29,62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32.265,78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31.417,95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-2,63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14.660,77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5.330,12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-63,64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80,47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97,68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21,39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31.050,91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30.647,43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-1,30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81.268,14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71.654,20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-11,83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KASTAMONU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3.785,40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3.997,62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5,61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17.158,69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17.489,57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34.121,18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40.015,54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17,27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103,57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3,42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17.095,34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16.192,56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-5,28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72.264,18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0,393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77.802,40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7,66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BURDUR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1.944,83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2.070,89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6,48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11.255,25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12.031,58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6,90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50.061,93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38.535,51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-23,02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2.265,55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1.549,08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-31,62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14.503,47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12.315,19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-15,09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80.031,04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66.502,25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-16,90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AKSARAY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3.242,50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2.258,75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-30,34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16.904,94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17.470,73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21.720,77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18.682,56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-13,99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16.074,71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8.352,81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-48,04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21.764,66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19.666,34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-9,64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79.707,58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66.431,19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-16,66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ERZURUM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1.781,50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4.457,23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150,20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29.706,82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28.811,17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-3,01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5.466,35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5.053,61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-7,55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98,97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33.209,24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31.188,44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70.188,57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69.559,51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-0,90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ÇORUM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3.329,85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4.519,91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35,74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23.855,94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25.006,21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4,82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21.182,33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18.047,50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-14,80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936,11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1.331,79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42,27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20.172,83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19.462,48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-3,52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69.477,07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68.367,89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-1,60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TOKAT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2.884,74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6.390,63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121,53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23.184,17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24.425,58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5,35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18.417,39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18.496,67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245,56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154,70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-37,00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19.761,30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20.309,18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2,77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64.493,16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69.776,76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8,19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BATMAN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1.869,63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1.835,90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-1,80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21.865,18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22.516,47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2,98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23.885,30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22.425,75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-6,11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108,62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168,51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55,13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16.887,37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22.092,08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30,82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64.616,10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69.038,71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6,84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YOZGAT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2.599,31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5.362,07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106,29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18.024,53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15.787,42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-12,41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16.343,93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13.522,31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-17,26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5.428,70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2.665,95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-50,89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17.254,19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16.906,94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-2,01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59.650,67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54.244,68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-9,06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KARAMAN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1.435,15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1.433,03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-0,15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10.620,06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11.040,10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3,96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20.560,91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25.472,69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23,89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12.432,03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1.875,29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-84,92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13.070,32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11.231,11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-14,07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58.118,47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51.052,21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-12,16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YALOVA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1.396,53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1.394,51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-0,14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15.590,70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16.176,63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3,76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15.684,66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24.034,93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53,24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403,36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412,62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2,30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16.180,22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16.791,55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3,78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49.255,47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58.810,24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19,40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GİRESUN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5.192,28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4.882,83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-5,96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22.516,68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23.906,56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6,17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5.713,38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6.450,85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12,91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-13,85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18.514,84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19.145,53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3,41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51.946,95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54.394,18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4,71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NEVŞEHİR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3.233,03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2.661,51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-17,68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14.231,47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15.147,84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6,44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14.836,74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11.472,68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-22,67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4.505,52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2.746,06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-39,05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17.493,42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18.836,15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7,68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54.300,18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50.864,23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-6,33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RİZE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2.566,75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3.731,34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45,37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18.616,97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24.040,74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29,13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10.145,69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9.604,54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-5,33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100,00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16.840,93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18.978,68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12,69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48.170,34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56.355,32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16,99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AMASYA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2.688,10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2.182,38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-18,81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16.951,43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17.782,09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4,90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13.974,76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14.907,82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6,68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2.450,59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1.250,80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-48,96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14.356,07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14.027,78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-2,29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50.420,94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50.150,88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-0,54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KIRIKKALE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1.786,97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2.038,81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12.847,50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13.271,11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16.926,00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16.780,34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-0,86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182,62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158,71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-13,09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13.076,62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12.508,79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-4,34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44.819,72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44.757,76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-0,14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KARABÜK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1.907,55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2.083,26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9,21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10.924,39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12.479,41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14,23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16.588,61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18.496,20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11,50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109,12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215,40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12.123,21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12.048,55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-0,62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41.578,37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45.216,54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8,75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ŞIRNAK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965,84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1.329,99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37,70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14.531,05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16.322,86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12,33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1.429,53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2.439,78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70,67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3.357,99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-226,10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-106,73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19.395,95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26.553,56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36,90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39.680,36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46.420,08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16,99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ERZİNCAN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1.211,39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1.843,42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52,17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9.680,66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9.228,92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-4,67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9.061,45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21.670,13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139,15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1.086,82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131,25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-87,92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12.014,41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11.483,72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-4,42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33.054,73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44.357,44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34,19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ÇANKIRI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1.893,69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1.962,64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3,64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8.284,32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8.190,20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-1,14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23.862,67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17.458,12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-26,84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87,86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83,67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-4,77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8.010,36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7.368,64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-8,01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42.138,88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35.063,27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-16,79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SİİRT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1.465,50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1.351,86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-7,75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10.633,76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10.656,13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15.351,66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18.495,64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20,48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97,11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-27,44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-128,26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8.145,31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8.404,26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3,18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35.693,34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38.880,46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8,93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2.049,62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2.147,27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4,76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10.851,48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10.555,06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-2,73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17.352,76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11.656,74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-32,82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43,89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8.765,66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8.240,61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-5,99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39.059,59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32.657,33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-16,39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ARTVİN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2.726,60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2.848,14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4,46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9.388,69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11.012,59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17,30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10.574,17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12.413,79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17,40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-11,41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9.062,55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10.682,02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17,87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31.758,32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36.962,14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16,39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AĞRI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1.390,03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4.591,51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230,32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15.065,26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15.862,58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1.598,91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2.726,65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70,53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7,47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12.842,17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13.166,44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2,52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30.912,59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36.364,59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17,64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KIRŞEHİR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1.957,78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1.731,79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-11,54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10.398,31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10.737,20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3,26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8.308,32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8.031,39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-3,33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1.333,33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1.766,89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32,52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10.295,94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10.287,81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32.293,68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32.555,08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MUŞ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1.538,42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1.698,82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10,43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11.385,50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9.972,71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-12,41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11.008,69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8.649,91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-21,43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84,67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9.450,29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10.744,03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13,69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33.415,78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31.126,20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-6,85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GÜMÜŞHANE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1.163,51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1.729,75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48,67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5.644,16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6.206,76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9,97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20.727,18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17.636,50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-14,91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33,42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-55,24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5.562,90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5.190,46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-6,70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33.131,16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30.778,42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-7,10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SİNOP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1.967,80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1.907,84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-3,05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12.880,90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12.729,37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-1,18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7.855,44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6.745,51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-14,13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26,36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8.492,50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8.491,59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31.208,11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29.888,80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-4,23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KARS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579,15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1.584,35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173,57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9.055,28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8.639,65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-4,59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5.444,35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3.894,89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-28,46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-54,95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11.664,16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12.000,83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2,89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26.759,05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26.126,98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-2,36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BİNGÖL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715,16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1.073,73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50,14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9.610,21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10.186,31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5,99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5.211,70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3.076,95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-40,96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82,91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9.021,60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11.192,05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24,06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24.591,02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25.588,19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4,06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BİTLİS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1.610,87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1.879,36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16,67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10.700,31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8.789,03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-17,86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3.234,02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1.137,90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-64,81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15,98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-169,77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-1.162,30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10.862,15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10.512,11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-3,22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26.423,33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22.148,63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-16,18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KİLİS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792,73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1.077,45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35,92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7.903,06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9.386,91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18,78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3.048,87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3.828,96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25,59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216,39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143,64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-33,62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6.922,88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7.841,30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13,27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18.883,93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22.278,27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17,97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HAKKARİ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625,83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957,33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52,97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7.481,96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8.927,97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19,33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259,02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124,78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-51,83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-90,65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9.267,83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12.074,18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30,28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17.636,76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22.084,45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25,22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IĞDIR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911,21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1.522,04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67,04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6.448,36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6.788,18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520,38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-4,72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67,91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-21,45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6.923,75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6.974,65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14.871,61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15.834,01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6,47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ARDAHAN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302,40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936,34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209,63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3.457,63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3.431,52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-0,75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285,63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-66,88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5.472,22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5.904,99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7,91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9.517,88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10.367,45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8,93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TUNCELİ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730,89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775,10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6,05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3.213,18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3.851,42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19,86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999,08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-43,54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-53,25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4.459,55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4.981,92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11,71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9.431,35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10.185,88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8,00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BAYBURT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746,25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695,43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-6,81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3.237,09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3.221,05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-0,50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511,52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420,75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-17,75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111,45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3.361,78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3.503,71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4,22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7.863,26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7.854,94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-0,11</w:t>
            </w:r>
          </w:p>
        </w:tc>
      </w:tr>
      <w:tr w:rsidR="00262BE2" w:rsidRPr="004C4AF5" w:rsidTr="00CE6F90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Genel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18.390.780,01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18.223.167,51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262BE2" w:rsidRPr="004C4AF5" w:rsidRDefault="00262BE2" w:rsidP="00CE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C4A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-0,91</w:t>
            </w:r>
          </w:p>
        </w:tc>
      </w:tr>
    </w:tbl>
    <w:p w:rsidR="00262BE2" w:rsidRPr="00435610" w:rsidRDefault="00262BE2" w:rsidP="00262BE2"/>
    <w:p w:rsidR="00262BE2" w:rsidRDefault="00262BE2" w:rsidP="00262BE2">
      <w:pPr>
        <w:rPr>
          <w:rFonts w:eastAsiaTheme="majorEastAsia" w:cstheme="majorBidi"/>
          <w:b/>
          <w:bCs/>
          <w:sz w:val="28"/>
          <w:szCs w:val="28"/>
        </w:rPr>
      </w:pPr>
      <w:r w:rsidRPr="00435610">
        <w:rPr>
          <w:rFonts w:ascii="Arial" w:hAnsi="Arial" w:cs="Arial"/>
          <w:sz w:val="20"/>
          <w:szCs w:val="20"/>
        </w:rPr>
        <w:t>*Bu tabloda yer alan negatif değerler, geçmiş dönemlere dair düzeltmelerden kaynaklanmaktadır.</w:t>
      </w:r>
    </w:p>
    <w:p w:rsidR="00262BE2" w:rsidRDefault="00262BE2" w:rsidP="00262BE2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</w:p>
    <w:p w:rsidR="00262BE2" w:rsidRDefault="00262BE2" w:rsidP="00262BE2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</w:p>
    <w:p w:rsidR="00262BE2" w:rsidRDefault="00262BE2" w:rsidP="00262BE2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</w:p>
    <w:bookmarkEnd w:id="37"/>
    <w:bookmarkEnd w:id="38"/>
    <w:bookmarkEnd w:id="39"/>
    <w:bookmarkEnd w:id="40"/>
    <w:p w:rsidR="00262BE2" w:rsidRDefault="00262BE2" w:rsidP="00262BE2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</w:p>
    <w:p w:rsidR="004D739D" w:rsidRDefault="004D739D" w:rsidP="00262BE2">
      <w:pPr>
        <w:rPr>
          <w:rFonts w:eastAsiaTheme="majorEastAsia" w:cstheme="majorBidi"/>
          <w:b/>
          <w:sz w:val="32"/>
          <w:szCs w:val="32"/>
        </w:rPr>
      </w:pPr>
    </w:p>
    <w:sectPr w:rsidR="004D739D" w:rsidSect="00262BE2">
      <w:footerReference w:type="default" r:id="rId48"/>
      <w:pgSz w:w="11906" w:h="16838"/>
      <w:pgMar w:top="1417" w:right="1417" w:bottom="1417" w:left="1417" w:header="708" w:footer="708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544" w:rsidRDefault="00E00544">
      <w:pPr>
        <w:spacing w:after="0" w:line="240" w:lineRule="auto"/>
      </w:pPr>
      <w:r>
        <w:separator/>
      </w:r>
    </w:p>
  </w:endnote>
  <w:endnote w:type="continuationSeparator" w:id="0">
    <w:p w:rsidR="00E00544" w:rsidRDefault="00E00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72"/>
      <w:gridCol w:w="930"/>
    </w:tblGrid>
    <w:tr w:rsidR="00CE6F90" w:rsidTr="00EA44F7">
      <w:tc>
        <w:tcPr>
          <w:tcW w:w="4500" w:type="pct"/>
          <w:tcBorders>
            <w:top w:val="single" w:sz="4" w:space="0" w:color="000000" w:themeColor="text1"/>
          </w:tcBorders>
        </w:tcPr>
        <w:p w:rsidR="00CE6F90" w:rsidRDefault="00CE6F90" w:rsidP="00A42078">
          <w:pPr>
            <w:pStyle w:val="Altbilgi"/>
            <w:jc w:val="right"/>
          </w:pPr>
          <w:sdt>
            <w:sdtPr>
              <w:alias w:val="Şirket"/>
              <w:id w:val="7597175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EPDK</w:t>
              </w:r>
            </w:sdtContent>
          </w:sdt>
          <w:r>
            <w:t xml:space="preserve"> |Nisan 2019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00B0F0"/>
        </w:tcPr>
        <w:p w:rsidR="00CE6F90" w:rsidRDefault="00CE6F90">
          <w:pPr>
            <w:pStyle w:val="stbilgi"/>
            <w:rPr>
              <w:color w:val="FFFFFF" w:themeColor="background1"/>
            </w:rPr>
          </w:pPr>
        </w:p>
      </w:tc>
    </w:tr>
  </w:tbl>
  <w:p w:rsidR="00CE6F90" w:rsidRDefault="00CE6F9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72"/>
      <w:gridCol w:w="930"/>
    </w:tblGrid>
    <w:tr w:rsidR="00CE6F90" w:rsidTr="00EA44F7">
      <w:tc>
        <w:tcPr>
          <w:tcW w:w="4500" w:type="pct"/>
          <w:tcBorders>
            <w:top w:val="single" w:sz="4" w:space="0" w:color="000000" w:themeColor="text1"/>
          </w:tcBorders>
        </w:tcPr>
        <w:p w:rsidR="00CE6F90" w:rsidRDefault="00CE6F90" w:rsidP="00A42078">
          <w:pPr>
            <w:pStyle w:val="Altbilgi"/>
            <w:jc w:val="right"/>
          </w:pPr>
          <w:sdt>
            <w:sdtPr>
              <w:alias w:val="Şirket"/>
              <w:id w:val="-757674514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EPDK</w:t>
              </w:r>
            </w:sdtContent>
          </w:sdt>
          <w:r>
            <w:t xml:space="preserve"> |Nisan 2019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00B0F0"/>
        </w:tcPr>
        <w:p w:rsidR="00CE6F90" w:rsidRDefault="00CE6F90">
          <w:pPr>
            <w:pStyle w:val="stbilgi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Pr="00CE6F90">
            <w:rPr>
              <w:noProof/>
              <w:color w:val="FFFFFF" w:themeColor="background1"/>
            </w:rPr>
            <w:t>vi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CE6F90" w:rsidRDefault="00CE6F9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72"/>
      <w:gridCol w:w="930"/>
    </w:tblGrid>
    <w:tr w:rsidR="00CE6F90" w:rsidTr="00EA44F7">
      <w:tc>
        <w:tcPr>
          <w:tcW w:w="4500" w:type="pct"/>
          <w:tcBorders>
            <w:top w:val="single" w:sz="4" w:space="0" w:color="000000" w:themeColor="text1"/>
          </w:tcBorders>
        </w:tcPr>
        <w:p w:rsidR="00CE6F90" w:rsidRDefault="00CE6F90" w:rsidP="00CE6F90">
          <w:pPr>
            <w:pStyle w:val="Altbilgi"/>
            <w:jc w:val="right"/>
          </w:pPr>
          <w:sdt>
            <w:sdtPr>
              <w:alias w:val="Şirket"/>
              <w:id w:val="44326977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EPDK</w:t>
              </w:r>
            </w:sdtContent>
          </w:sdt>
          <w:r>
            <w:t xml:space="preserve"> |Nisan 2019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00B0F0"/>
        </w:tcPr>
        <w:p w:rsidR="00CE6F90" w:rsidRDefault="00CE6F90">
          <w:pPr>
            <w:pStyle w:val="stbilgi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6B59FE" w:rsidRPr="006B59FE">
            <w:rPr>
              <w:noProof/>
              <w:color w:val="FFFFFF" w:themeColor="background1"/>
            </w:rPr>
            <w:t>13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CE6F90" w:rsidRDefault="00CE6F90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72"/>
      <w:gridCol w:w="930"/>
    </w:tblGrid>
    <w:tr w:rsidR="00CE6F90" w:rsidTr="00EA44F7">
      <w:tc>
        <w:tcPr>
          <w:tcW w:w="4500" w:type="pct"/>
          <w:tcBorders>
            <w:top w:val="single" w:sz="4" w:space="0" w:color="000000" w:themeColor="text1"/>
          </w:tcBorders>
        </w:tcPr>
        <w:p w:rsidR="00CE6F90" w:rsidRDefault="00CE6F90" w:rsidP="004D739D">
          <w:pPr>
            <w:pStyle w:val="Altbilgi"/>
            <w:jc w:val="right"/>
          </w:pPr>
          <w:sdt>
            <w:sdtPr>
              <w:alias w:val="Şirket"/>
              <w:id w:val="-494030333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EPDK</w:t>
              </w:r>
            </w:sdtContent>
          </w:sdt>
          <w:r>
            <w:t xml:space="preserve"> |Nisan 2019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00B0F0"/>
        </w:tcPr>
        <w:p w:rsidR="00CE6F90" w:rsidRDefault="00CE6F90">
          <w:pPr>
            <w:pStyle w:val="stbilgi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6B59FE" w:rsidRPr="006B59FE">
            <w:rPr>
              <w:noProof/>
              <w:color w:val="FFFFFF" w:themeColor="background1"/>
            </w:rPr>
            <w:t>37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CE6F90" w:rsidRDefault="00CE6F9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544" w:rsidRDefault="00E00544">
      <w:pPr>
        <w:spacing w:after="0" w:line="240" w:lineRule="auto"/>
      </w:pPr>
      <w:r>
        <w:separator/>
      </w:r>
    </w:p>
  </w:footnote>
  <w:footnote w:type="continuationSeparator" w:id="0">
    <w:p w:rsidR="00E00544" w:rsidRDefault="00E00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C5562"/>
    <w:multiLevelType w:val="hybridMultilevel"/>
    <w:tmpl w:val="C96CD7A6"/>
    <w:lvl w:ilvl="0" w:tplc="8304A1C6">
      <w:start w:val="6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uhammed DEMİR">
    <w15:presenceInfo w15:providerId="AD" w15:userId="S-1-5-21-2209761823-546374980-1543605675-32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8BD"/>
    <w:rsid w:val="00000544"/>
    <w:rsid w:val="0000544E"/>
    <w:rsid w:val="00006B5A"/>
    <w:rsid w:val="0001141F"/>
    <w:rsid w:val="000116C6"/>
    <w:rsid w:val="00011E4A"/>
    <w:rsid w:val="00012323"/>
    <w:rsid w:val="000127C6"/>
    <w:rsid w:val="00013E60"/>
    <w:rsid w:val="00014E14"/>
    <w:rsid w:val="0001542B"/>
    <w:rsid w:val="00015FE5"/>
    <w:rsid w:val="00016F88"/>
    <w:rsid w:val="0002061C"/>
    <w:rsid w:val="00020A9E"/>
    <w:rsid w:val="0002186C"/>
    <w:rsid w:val="0002226C"/>
    <w:rsid w:val="0002447A"/>
    <w:rsid w:val="0002451A"/>
    <w:rsid w:val="00026677"/>
    <w:rsid w:val="000269CC"/>
    <w:rsid w:val="00026F85"/>
    <w:rsid w:val="000307CD"/>
    <w:rsid w:val="00030F51"/>
    <w:rsid w:val="00031821"/>
    <w:rsid w:val="00031C56"/>
    <w:rsid w:val="00032141"/>
    <w:rsid w:val="0003238F"/>
    <w:rsid w:val="000325EF"/>
    <w:rsid w:val="000337F5"/>
    <w:rsid w:val="000337F8"/>
    <w:rsid w:val="0003400B"/>
    <w:rsid w:val="000359E4"/>
    <w:rsid w:val="00035BE4"/>
    <w:rsid w:val="00036282"/>
    <w:rsid w:val="00037065"/>
    <w:rsid w:val="00040A7D"/>
    <w:rsid w:val="00041F66"/>
    <w:rsid w:val="00043EF8"/>
    <w:rsid w:val="00045277"/>
    <w:rsid w:val="00045344"/>
    <w:rsid w:val="00045E5D"/>
    <w:rsid w:val="00046B1D"/>
    <w:rsid w:val="00046E17"/>
    <w:rsid w:val="000534FB"/>
    <w:rsid w:val="00054643"/>
    <w:rsid w:val="00054B1F"/>
    <w:rsid w:val="00055BBF"/>
    <w:rsid w:val="000577D8"/>
    <w:rsid w:val="00060630"/>
    <w:rsid w:val="00061FC7"/>
    <w:rsid w:val="0006253E"/>
    <w:rsid w:val="00062BBF"/>
    <w:rsid w:val="0006391E"/>
    <w:rsid w:val="00063FCF"/>
    <w:rsid w:val="000640B7"/>
    <w:rsid w:val="0006664C"/>
    <w:rsid w:val="0007106C"/>
    <w:rsid w:val="00072962"/>
    <w:rsid w:val="0007475B"/>
    <w:rsid w:val="00075A40"/>
    <w:rsid w:val="000763B2"/>
    <w:rsid w:val="000771FE"/>
    <w:rsid w:val="00080E41"/>
    <w:rsid w:val="00081068"/>
    <w:rsid w:val="00081643"/>
    <w:rsid w:val="00084909"/>
    <w:rsid w:val="00084F57"/>
    <w:rsid w:val="00087978"/>
    <w:rsid w:val="000913E3"/>
    <w:rsid w:val="00091526"/>
    <w:rsid w:val="00091595"/>
    <w:rsid w:val="0009354C"/>
    <w:rsid w:val="0009387E"/>
    <w:rsid w:val="00094323"/>
    <w:rsid w:val="000948FB"/>
    <w:rsid w:val="000952AF"/>
    <w:rsid w:val="00096898"/>
    <w:rsid w:val="000971EA"/>
    <w:rsid w:val="00097CE0"/>
    <w:rsid w:val="00097E42"/>
    <w:rsid w:val="000A0968"/>
    <w:rsid w:val="000A7A28"/>
    <w:rsid w:val="000B28BD"/>
    <w:rsid w:val="000B2B59"/>
    <w:rsid w:val="000B2C26"/>
    <w:rsid w:val="000B6FFE"/>
    <w:rsid w:val="000B7DA5"/>
    <w:rsid w:val="000C031B"/>
    <w:rsid w:val="000C21F2"/>
    <w:rsid w:val="000C2229"/>
    <w:rsid w:val="000C2A6B"/>
    <w:rsid w:val="000C2E1B"/>
    <w:rsid w:val="000C3F32"/>
    <w:rsid w:val="000C44AB"/>
    <w:rsid w:val="000C6EDF"/>
    <w:rsid w:val="000D1696"/>
    <w:rsid w:val="000D281F"/>
    <w:rsid w:val="000D2C54"/>
    <w:rsid w:val="000D2E0D"/>
    <w:rsid w:val="000D30EA"/>
    <w:rsid w:val="000D37A5"/>
    <w:rsid w:val="000D62A9"/>
    <w:rsid w:val="000D6779"/>
    <w:rsid w:val="000D6889"/>
    <w:rsid w:val="000D6932"/>
    <w:rsid w:val="000D6A49"/>
    <w:rsid w:val="000D6CEE"/>
    <w:rsid w:val="000E1CD9"/>
    <w:rsid w:val="000E2CE9"/>
    <w:rsid w:val="000E393E"/>
    <w:rsid w:val="000E54BD"/>
    <w:rsid w:val="000E5540"/>
    <w:rsid w:val="000E6AEE"/>
    <w:rsid w:val="000E7478"/>
    <w:rsid w:val="000F338F"/>
    <w:rsid w:val="001006B9"/>
    <w:rsid w:val="0010142A"/>
    <w:rsid w:val="00101A5A"/>
    <w:rsid w:val="00102377"/>
    <w:rsid w:val="001032E3"/>
    <w:rsid w:val="001032F3"/>
    <w:rsid w:val="0010394C"/>
    <w:rsid w:val="00103EFD"/>
    <w:rsid w:val="00104BA1"/>
    <w:rsid w:val="001068A6"/>
    <w:rsid w:val="00106FB4"/>
    <w:rsid w:val="001071B0"/>
    <w:rsid w:val="00111076"/>
    <w:rsid w:val="00111461"/>
    <w:rsid w:val="00111653"/>
    <w:rsid w:val="001124D1"/>
    <w:rsid w:val="00114041"/>
    <w:rsid w:val="00114891"/>
    <w:rsid w:val="00117D10"/>
    <w:rsid w:val="001202B1"/>
    <w:rsid w:val="00124FF1"/>
    <w:rsid w:val="0012586F"/>
    <w:rsid w:val="001260A4"/>
    <w:rsid w:val="001277AD"/>
    <w:rsid w:val="00127D7C"/>
    <w:rsid w:val="00131B00"/>
    <w:rsid w:val="0013343B"/>
    <w:rsid w:val="0013796B"/>
    <w:rsid w:val="001425F3"/>
    <w:rsid w:val="00142935"/>
    <w:rsid w:val="001444EA"/>
    <w:rsid w:val="00144832"/>
    <w:rsid w:val="00145721"/>
    <w:rsid w:val="00145856"/>
    <w:rsid w:val="00145A80"/>
    <w:rsid w:val="001461BD"/>
    <w:rsid w:val="00146748"/>
    <w:rsid w:val="00151FC6"/>
    <w:rsid w:val="00152423"/>
    <w:rsid w:val="001531C2"/>
    <w:rsid w:val="00155BDD"/>
    <w:rsid w:val="00161DAA"/>
    <w:rsid w:val="00162C0B"/>
    <w:rsid w:val="001639E0"/>
    <w:rsid w:val="00164818"/>
    <w:rsid w:val="00165070"/>
    <w:rsid w:val="00167A0E"/>
    <w:rsid w:val="00171D7B"/>
    <w:rsid w:val="00172A05"/>
    <w:rsid w:val="00174CEE"/>
    <w:rsid w:val="00174D2B"/>
    <w:rsid w:val="001751B4"/>
    <w:rsid w:val="0017566F"/>
    <w:rsid w:val="001764E2"/>
    <w:rsid w:val="00180087"/>
    <w:rsid w:val="00180115"/>
    <w:rsid w:val="001815FF"/>
    <w:rsid w:val="00182292"/>
    <w:rsid w:val="00182895"/>
    <w:rsid w:val="001828AD"/>
    <w:rsid w:val="00182EC3"/>
    <w:rsid w:val="00183C10"/>
    <w:rsid w:val="00183E65"/>
    <w:rsid w:val="00184513"/>
    <w:rsid w:val="00186BCF"/>
    <w:rsid w:val="001870C6"/>
    <w:rsid w:val="00187142"/>
    <w:rsid w:val="00187441"/>
    <w:rsid w:val="00187761"/>
    <w:rsid w:val="00192776"/>
    <w:rsid w:val="00197EEA"/>
    <w:rsid w:val="001A054B"/>
    <w:rsid w:val="001A057B"/>
    <w:rsid w:val="001A1F08"/>
    <w:rsid w:val="001A2D76"/>
    <w:rsid w:val="001A2DE0"/>
    <w:rsid w:val="001A32D2"/>
    <w:rsid w:val="001A4124"/>
    <w:rsid w:val="001A41F6"/>
    <w:rsid w:val="001A4DE0"/>
    <w:rsid w:val="001A5FF3"/>
    <w:rsid w:val="001A647F"/>
    <w:rsid w:val="001A70FA"/>
    <w:rsid w:val="001A7703"/>
    <w:rsid w:val="001A7C08"/>
    <w:rsid w:val="001B05CC"/>
    <w:rsid w:val="001B0822"/>
    <w:rsid w:val="001B0D1E"/>
    <w:rsid w:val="001B33F4"/>
    <w:rsid w:val="001B4D8F"/>
    <w:rsid w:val="001B5B32"/>
    <w:rsid w:val="001B6D0D"/>
    <w:rsid w:val="001B6F5B"/>
    <w:rsid w:val="001B73A6"/>
    <w:rsid w:val="001B7651"/>
    <w:rsid w:val="001B7AC6"/>
    <w:rsid w:val="001C0C55"/>
    <w:rsid w:val="001C2271"/>
    <w:rsid w:val="001C35E6"/>
    <w:rsid w:val="001C364C"/>
    <w:rsid w:val="001C43C3"/>
    <w:rsid w:val="001C5EAA"/>
    <w:rsid w:val="001C6FC5"/>
    <w:rsid w:val="001D2B99"/>
    <w:rsid w:val="001D40D6"/>
    <w:rsid w:val="001D73CC"/>
    <w:rsid w:val="001E02DE"/>
    <w:rsid w:val="001E030B"/>
    <w:rsid w:val="001E08D2"/>
    <w:rsid w:val="001E10A9"/>
    <w:rsid w:val="001E1963"/>
    <w:rsid w:val="001E268E"/>
    <w:rsid w:val="001E2D5E"/>
    <w:rsid w:val="001E2DE0"/>
    <w:rsid w:val="001E5E5E"/>
    <w:rsid w:val="001F020F"/>
    <w:rsid w:val="001F163F"/>
    <w:rsid w:val="001F199D"/>
    <w:rsid w:val="001F25D8"/>
    <w:rsid w:val="001F4BBF"/>
    <w:rsid w:val="001F52D8"/>
    <w:rsid w:val="00200B33"/>
    <w:rsid w:val="00201BEB"/>
    <w:rsid w:val="00204F18"/>
    <w:rsid w:val="002064A5"/>
    <w:rsid w:val="00210998"/>
    <w:rsid w:val="00210A64"/>
    <w:rsid w:val="00210B09"/>
    <w:rsid w:val="00211369"/>
    <w:rsid w:val="00211963"/>
    <w:rsid w:val="00211D5E"/>
    <w:rsid w:val="00212B28"/>
    <w:rsid w:val="00212B96"/>
    <w:rsid w:val="00213CD7"/>
    <w:rsid w:val="00214D51"/>
    <w:rsid w:val="00215B44"/>
    <w:rsid w:val="00215E93"/>
    <w:rsid w:val="002167CA"/>
    <w:rsid w:val="00216F71"/>
    <w:rsid w:val="0021721F"/>
    <w:rsid w:val="00225455"/>
    <w:rsid w:val="00225A6F"/>
    <w:rsid w:val="0022795A"/>
    <w:rsid w:val="002300D3"/>
    <w:rsid w:val="0023124A"/>
    <w:rsid w:val="00231B5E"/>
    <w:rsid w:val="00233FEF"/>
    <w:rsid w:val="00234A4B"/>
    <w:rsid w:val="0023569C"/>
    <w:rsid w:val="002361D4"/>
    <w:rsid w:val="00236C91"/>
    <w:rsid w:val="00240DB0"/>
    <w:rsid w:val="00240F41"/>
    <w:rsid w:val="00243438"/>
    <w:rsid w:val="00244034"/>
    <w:rsid w:val="0024547B"/>
    <w:rsid w:val="002456BB"/>
    <w:rsid w:val="0024583A"/>
    <w:rsid w:val="00246683"/>
    <w:rsid w:val="00246B02"/>
    <w:rsid w:val="00246C54"/>
    <w:rsid w:val="00246DD5"/>
    <w:rsid w:val="0024767D"/>
    <w:rsid w:val="002509B4"/>
    <w:rsid w:val="002513CC"/>
    <w:rsid w:val="00251FD5"/>
    <w:rsid w:val="00253261"/>
    <w:rsid w:val="00254A1B"/>
    <w:rsid w:val="00255A61"/>
    <w:rsid w:val="002573D1"/>
    <w:rsid w:val="0026222C"/>
    <w:rsid w:val="00262BE2"/>
    <w:rsid w:val="00262C04"/>
    <w:rsid w:val="00264221"/>
    <w:rsid w:val="00264559"/>
    <w:rsid w:val="002650F3"/>
    <w:rsid w:val="00273070"/>
    <w:rsid w:val="0027533F"/>
    <w:rsid w:val="002758F5"/>
    <w:rsid w:val="00275EC9"/>
    <w:rsid w:val="00276B7D"/>
    <w:rsid w:val="00276CA1"/>
    <w:rsid w:val="0028109B"/>
    <w:rsid w:val="00281FE3"/>
    <w:rsid w:val="002820CB"/>
    <w:rsid w:val="0028237F"/>
    <w:rsid w:val="00282F4C"/>
    <w:rsid w:val="00283E61"/>
    <w:rsid w:val="002844B4"/>
    <w:rsid w:val="00284844"/>
    <w:rsid w:val="002855C6"/>
    <w:rsid w:val="002857B0"/>
    <w:rsid w:val="0028796E"/>
    <w:rsid w:val="002900DD"/>
    <w:rsid w:val="0029544F"/>
    <w:rsid w:val="00297DA0"/>
    <w:rsid w:val="002A04E9"/>
    <w:rsid w:val="002A0DD3"/>
    <w:rsid w:val="002A1F94"/>
    <w:rsid w:val="002A23D7"/>
    <w:rsid w:val="002A354E"/>
    <w:rsid w:val="002A400E"/>
    <w:rsid w:val="002A53A7"/>
    <w:rsid w:val="002A73C6"/>
    <w:rsid w:val="002B000A"/>
    <w:rsid w:val="002B16F0"/>
    <w:rsid w:val="002B1D42"/>
    <w:rsid w:val="002B4099"/>
    <w:rsid w:val="002B7082"/>
    <w:rsid w:val="002B77CC"/>
    <w:rsid w:val="002C056B"/>
    <w:rsid w:val="002C097F"/>
    <w:rsid w:val="002C2805"/>
    <w:rsid w:val="002C72FF"/>
    <w:rsid w:val="002D1F04"/>
    <w:rsid w:val="002D3204"/>
    <w:rsid w:val="002D3FC9"/>
    <w:rsid w:val="002D4298"/>
    <w:rsid w:val="002D62DE"/>
    <w:rsid w:val="002D6611"/>
    <w:rsid w:val="002D6DFF"/>
    <w:rsid w:val="002D74DF"/>
    <w:rsid w:val="002D7F5B"/>
    <w:rsid w:val="002E12ED"/>
    <w:rsid w:val="002E191F"/>
    <w:rsid w:val="002E4FA9"/>
    <w:rsid w:val="002E5E77"/>
    <w:rsid w:val="002F00A6"/>
    <w:rsid w:val="002F068B"/>
    <w:rsid w:val="002F08FD"/>
    <w:rsid w:val="002F3318"/>
    <w:rsid w:val="00300621"/>
    <w:rsid w:val="00301226"/>
    <w:rsid w:val="0030171C"/>
    <w:rsid w:val="00302140"/>
    <w:rsid w:val="003027FB"/>
    <w:rsid w:val="003045F9"/>
    <w:rsid w:val="00304F55"/>
    <w:rsid w:val="0030568B"/>
    <w:rsid w:val="003066B3"/>
    <w:rsid w:val="003068F9"/>
    <w:rsid w:val="00306F20"/>
    <w:rsid w:val="00307988"/>
    <w:rsid w:val="0031274E"/>
    <w:rsid w:val="003155C2"/>
    <w:rsid w:val="00317022"/>
    <w:rsid w:val="00320059"/>
    <w:rsid w:val="00320AFE"/>
    <w:rsid w:val="00322411"/>
    <w:rsid w:val="00322EE8"/>
    <w:rsid w:val="00325B4D"/>
    <w:rsid w:val="00330790"/>
    <w:rsid w:val="00330FF0"/>
    <w:rsid w:val="00331160"/>
    <w:rsid w:val="003339F1"/>
    <w:rsid w:val="003360B0"/>
    <w:rsid w:val="0033701F"/>
    <w:rsid w:val="003376EB"/>
    <w:rsid w:val="00337ACD"/>
    <w:rsid w:val="00341AD2"/>
    <w:rsid w:val="00343AC1"/>
    <w:rsid w:val="00343E38"/>
    <w:rsid w:val="00344B32"/>
    <w:rsid w:val="00345C51"/>
    <w:rsid w:val="0034658E"/>
    <w:rsid w:val="00346D5F"/>
    <w:rsid w:val="00347403"/>
    <w:rsid w:val="00350306"/>
    <w:rsid w:val="00352A80"/>
    <w:rsid w:val="00352C2F"/>
    <w:rsid w:val="003535B4"/>
    <w:rsid w:val="0035449C"/>
    <w:rsid w:val="003557D9"/>
    <w:rsid w:val="00356293"/>
    <w:rsid w:val="00357993"/>
    <w:rsid w:val="00361282"/>
    <w:rsid w:val="00361A8C"/>
    <w:rsid w:val="0036280A"/>
    <w:rsid w:val="00362992"/>
    <w:rsid w:val="003630AB"/>
    <w:rsid w:val="00363112"/>
    <w:rsid w:val="003631FA"/>
    <w:rsid w:val="003645FA"/>
    <w:rsid w:val="0036664E"/>
    <w:rsid w:val="00366FFF"/>
    <w:rsid w:val="003707BB"/>
    <w:rsid w:val="00370F1B"/>
    <w:rsid w:val="00371AFD"/>
    <w:rsid w:val="0037498A"/>
    <w:rsid w:val="00374E09"/>
    <w:rsid w:val="00375224"/>
    <w:rsid w:val="00380A42"/>
    <w:rsid w:val="00381D04"/>
    <w:rsid w:val="00381F8C"/>
    <w:rsid w:val="00385709"/>
    <w:rsid w:val="00385F66"/>
    <w:rsid w:val="00386916"/>
    <w:rsid w:val="003869E6"/>
    <w:rsid w:val="00387EAD"/>
    <w:rsid w:val="003A1398"/>
    <w:rsid w:val="003A1704"/>
    <w:rsid w:val="003A2030"/>
    <w:rsid w:val="003A5A31"/>
    <w:rsid w:val="003A7D4C"/>
    <w:rsid w:val="003B2709"/>
    <w:rsid w:val="003B44F6"/>
    <w:rsid w:val="003B4B86"/>
    <w:rsid w:val="003B5531"/>
    <w:rsid w:val="003B5ABE"/>
    <w:rsid w:val="003B5D52"/>
    <w:rsid w:val="003B6170"/>
    <w:rsid w:val="003B6803"/>
    <w:rsid w:val="003B69DD"/>
    <w:rsid w:val="003B7810"/>
    <w:rsid w:val="003C13D5"/>
    <w:rsid w:val="003C159D"/>
    <w:rsid w:val="003C33C1"/>
    <w:rsid w:val="003C3ADA"/>
    <w:rsid w:val="003C3F9B"/>
    <w:rsid w:val="003C40CA"/>
    <w:rsid w:val="003C77FB"/>
    <w:rsid w:val="003C7881"/>
    <w:rsid w:val="003D0248"/>
    <w:rsid w:val="003D35DE"/>
    <w:rsid w:val="003D41F2"/>
    <w:rsid w:val="003D67A9"/>
    <w:rsid w:val="003D7A95"/>
    <w:rsid w:val="003E024F"/>
    <w:rsid w:val="003E0346"/>
    <w:rsid w:val="003E0558"/>
    <w:rsid w:val="003E1868"/>
    <w:rsid w:val="003E3DB8"/>
    <w:rsid w:val="003E48ED"/>
    <w:rsid w:val="003E532A"/>
    <w:rsid w:val="003E5DF0"/>
    <w:rsid w:val="003E685A"/>
    <w:rsid w:val="003F46DC"/>
    <w:rsid w:val="003F4CA3"/>
    <w:rsid w:val="003F4E77"/>
    <w:rsid w:val="003F5B05"/>
    <w:rsid w:val="003F745D"/>
    <w:rsid w:val="003F7D9C"/>
    <w:rsid w:val="004005AA"/>
    <w:rsid w:val="00400C90"/>
    <w:rsid w:val="00402B1D"/>
    <w:rsid w:val="00403292"/>
    <w:rsid w:val="0040342A"/>
    <w:rsid w:val="00403E25"/>
    <w:rsid w:val="004043C9"/>
    <w:rsid w:val="004049AB"/>
    <w:rsid w:val="00406FE9"/>
    <w:rsid w:val="00413FDE"/>
    <w:rsid w:val="00414ABB"/>
    <w:rsid w:val="00414D07"/>
    <w:rsid w:val="00415EE0"/>
    <w:rsid w:val="00416306"/>
    <w:rsid w:val="00416361"/>
    <w:rsid w:val="004216C8"/>
    <w:rsid w:val="004238FB"/>
    <w:rsid w:val="004239DE"/>
    <w:rsid w:val="00424EA0"/>
    <w:rsid w:val="00424ECA"/>
    <w:rsid w:val="00424F4B"/>
    <w:rsid w:val="00426A20"/>
    <w:rsid w:val="00430CD3"/>
    <w:rsid w:val="00431F59"/>
    <w:rsid w:val="00432EDC"/>
    <w:rsid w:val="004331F9"/>
    <w:rsid w:val="004342A5"/>
    <w:rsid w:val="004351A2"/>
    <w:rsid w:val="00435610"/>
    <w:rsid w:val="00435FF1"/>
    <w:rsid w:val="00436E84"/>
    <w:rsid w:val="00440540"/>
    <w:rsid w:val="00440B33"/>
    <w:rsid w:val="00440C7D"/>
    <w:rsid w:val="00442ACE"/>
    <w:rsid w:val="00444061"/>
    <w:rsid w:val="004450B2"/>
    <w:rsid w:val="00445CE7"/>
    <w:rsid w:val="00452952"/>
    <w:rsid w:val="00452C41"/>
    <w:rsid w:val="00453680"/>
    <w:rsid w:val="00453C72"/>
    <w:rsid w:val="00453FE6"/>
    <w:rsid w:val="004561D7"/>
    <w:rsid w:val="0045662B"/>
    <w:rsid w:val="00457777"/>
    <w:rsid w:val="00457CD8"/>
    <w:rsid w:val="004614E3"/>
    <w:rsid w:val="004616B2"/>
    <w:rsid w:val="00461B46"/>
    <w:rsid w:val="004627EB"/>
    <w:rsid w:val="00462E1F"/>
    <w:rsid w:val="00463023"/>
    <w:rsid w:val="004632BA"/>
    <w:rsid w:val="004633D4"/>
    <w:rsid w:val="00463915"/>
    <w:rsid w:val="00463D38"/>
    <w:rsid w:val="00465896"/>
    <w:rsid w:val="004661DC"/>
    <w:rsid w:val="004669C0"/>
    <w:rsid w:val="00472B34"/>
    <w:rsid w:val="00473746"/>
    <w:rsid w:val="00473F62"/>
    <w:rsid w:val="00476E89"/>
    <w:rsid w:val="004770B7"/>
    <w:rsid w:val="004773C9"/>
    <w:rsid w:val="00477A31"/>
    <w:rsid w:val="00482197"/>
    <w:rsid w:val="00482951"/>
    <w:rsid w:val="0048312A"/>
    <w:rsid w:val="0048337F"/>
    <w:rsid w:val="00484775"/>
    <w:rsid w:val="00486F59"/>
    <w:rsid w:val="00492975"/>
    <w:rsid w:val="00494881"/>
    <w:rsid w:val="00495906"/>
    <w:rsid w:val="00496089"/>
    <w:rsid w:val="00496366"/>
    <w:rsid w:val="004A18AD"/>
    <w:rsid w:val="004A33E3"/>
    <w:rsid w:val="004A3A96"/>
    <w:rsid w:val="004A4044"/>
    <w:rsid w:val="004A526E"/>
    <w:rsid w:val="004A64C2"/>
    <w:rsid w:val="004A68DC"/>
    <w:rsid w:val="004B01C4"/>
    <w:rsid w:val="004B4B5C"/>
    <w:rsid w:val="004B5364"/>
    <w:rsid w:val="004B5C11"/>
    <w:rsid w:val="004B7964"/>
    <w:rsid w:val="004B7A9B"/>
    <w:rsid w:val="004C0AA7"/>
    <w:rsid w:val="004C279A"/>
    <w:rsid w:val="004C3B37"/>
    <w:rsid w:val="004C6182"/>
    <w:rsid w:val="004D3E85"/>
    <w:rsid w:val="004D4B8E"/>
    <w:rsid w:val="004D4C94"/>
    <w:rsid w:val="004D6DFC"/>
    <w:rsid w:val="004D739D"/>
    <w:rsid w:val="004D7625"/>
    <w:rsid w:val="004E050C"/>
    <w:rsid w:val="004E27EA"/>
    <w:rsid w:val="004E45DE"/>
    <w:rsid w:val="004E6B65"/>
    <w:rsid w:val="004E75C7"/>
    <w:rsid w:val="004F14A1"/>
    <w:rsid w:val="004F2C63"/>
    <w:rsid w:val="004F3DFC"/>
    <w:rsid w:val="004F41B1"/>
    <w:rsid w:val="004F442D"/>
    <w:rsid w:val="004F4EFF"/>
    <w:rsid w:val="0050039F"/>
    <w:rsid w:val="00500B5D"/>
    <w:rsid w:val="00500F29"/>
    <w:rsid w:val="00501332"/>
    <w:rsid w:val="00501A58"/>
    <w:rsid w:val="005021E6"/>
    <w:rsid w:val="005030AA"/>
    <w:rsid w:val="00507DAA"/>
    <w:rsid w:val="00512F9D"/>
    <w:rsid w:val="005132A9"/>
    <w:rsid w:val="005148CD"/>
    <w:rsid w:val="00516F5A"/>
    <w:rsid w:val="00520164"/>
    <w:rsid w:val="005227B6"/>
    <w:rsid w:val="00522872"/>
    <w:rsid w:val="00523760"/>
    <w:rsid w:val="00524421"/>
    <w:rsid w:val="00525434"/>
    <w:rsid w:val="00526290"/>
    <w:rsid w:val="005267B4"/>
    <w:rsid w:val="00527438"/>
    <w:rsid w:val="00527BB8"/>
    <w:rsid w:val="00527C89"/>
    <w:rsid w:val="005305E8"/>
    <w:rsid w:val="00531688"/>
    <w:rsid w:val="00533FB3"/>
    <w:rsid w:val="005346C4"/>
    <w:rsid w:val="00535B73"/>
    <w:rsid w:val="00537853"/>
    <w:rsid w:val="005412D1"/>
    <w:rsid w:val="00542653"/>
    <w:rsid w:val="00542744"/>
    <w:rsid w:val="005443B1"/>
    <w:rsid w:val="00544F08"/>
    <w:rsid w:val="00545E37"/>
    <w:rsid w:val="0054605B"/>
    <w:rsid w:val="005524BF"/>
    <w:rsid w:val="00552514"/>
    <w:rsid w:val="005528F2"/>
    <w:rsid w:val="005533BD"/>
    <w:rsid w:val="00554725"/>
    <w:rsid w:val="00555985"/>
    <w:rsid w:val="00557D5B"/>
    <w:rsid w:val="00561BE3"/>
    <w:rsid w:val="0056203C"/>
    <w:rsid w:val="00564C68"/>
    <w:rsid w:val="00564F22"/>
    <w:rsid w:val="00570077"/>
    <w:rsid w:val="005728DF"/>
    <w:rsid w:val="00572DEF"/>
    <w:rsid w:val="005733E0"/>
    <w:rsid w:val="00573708"/>
    <w:rsid w:val="005740ED"/>
    <w:rsid w:val="00583F80"/>
    <w:rsid w:val="00584AB0"/>
    <w:rsid w:val="005854E2"/>
    <w:rsid w:val="00586563"/>
    <w:rsid w:val="00586B4E"/>
    <w:rsid w:val="00587706"/>
    <w:rsid w:val="00591931"/>
    <w:rsid w:val="00592DBC"/>
    <w:rsid w:val="005930AD"/>
    <w:rsid w:val="005936E9"/>
    <w:rsid w:val="00597B0B"/>
    <w:rsid w:val="005A2282"/>
    <w:rsid w:val="005A34F1"/>
    <w:rsid w:val="005A41D7"/>
    <w:rsid w:val="005A611A"/>
    <w:rsid w:val="005A62C7"/>
    <w:rsid w:val="005A71D5"/>
    <w:rsid w:val="005B1BFB"/>
    <w:rsid w:val="005B2AB6"/>
    <w:rsid w:val="005B5F74"/>
    <w:rsid w:val="005B69E4"/>
    <w:rsid w:val="005B7E2F"/>
    <w:rsid w:val="005C083D"/>
    <w:rsid w:val="005C0937"/>
    <w:rsid w:val="005C1FF5"/>
    <w:rsid w:val="005C3C4F"/>
    <w:rsid w:val="005C5325"/>
    <w:rsid w:val="005C55F1"/>
    <w:rsid w:val="005C5E68"/>
    <w:rsid w:val="005C650D"/>
    <w:rsid w:val="005C67A8"/>
    <w:rsid w:val="005C69DC"/>
    <w:rsid w:val="005C6AC4"/>
    <w:rsid w:val="005C79C5"/>
    <w:rsid w:val="005D2CCD"/>
    <w:rsid w:val="005D3977"/>
    <w:rsid w:val="005D4309"/>
    <w:rsid w:val="005D45EF"/>
    <w:rsid w:val="005D4BDB"/>
    <w:rsid w:val="005D590E"/>
    <w:rsid w:val="005D6421"/>
    <w:rsid w:val="005D6C85"/>
    <w:rsid w:val="005D6C8C"/>
    <w:rsid w:val="005D701C"/>
    <w:rsid w:val="005D77C5"/>
    <w:rsid w:val="005E18B2"/>
    <w:rsid w:val="005E2D91"/>
    <w:rsid w:val="005E5A49"/>
    <w:rsid w:val="005E5AD8"/>
    <w:rsid w:val="005E691C"/>
    <w:rsid w:val="005F00CC"/>
    <w:rsid w:val="005F13C5"/>
    <w:rsid w:val="005F5541"/>
    <w:rsid w:val="005F5F8B"/>
    <w:rsid w:val="005F6308"/>
    <w:rsid w:val="005F63B1"/>
    <w:rsid w:val="005F7AD3"/>
    <w:rsid w:val="005F7F54"/>
    <w:rsid w:val="00600086"/>
    <w:rsid w:val="00600A55"/>
    <w:rsid w:val="00600F7A"/>
    <w:rsid w:val="00601947"/>
    <w:rsid w:val="0060214C"/>
    <w:rsid w:val="00602B97"/>
    <w:rsid w:val="00602FE3"/>
    <w:rsid w:val="006058FC"/>
    <w:rsid w:val="006059BC"/>
    <w:rsid w:val="006067E5"/>
    <w:rsid w:val="006111F0"/>
    <w:rsid w:val="00611C23"/>
    <w:rsid w:val="00613A2C"/>
    <w:rsid w:val="006159C7"/>
    <w:rsid w:val="00616240"/>
    <w:rsid w:val="0061708A"/>
    <w:rsid w:val="00617CC7"/>
    <w:rsid w:val="006213B6"/>
    <w:rsid w:val="00622B29"/>
    <w:rsid w:val="0062353D"/>
    <w:rsid w:val="0062375B"/>
    <w:rsid w:val="00623F18"/>
    <w:rsid w:val="00630866"/>
    <w:rsid w:val="006319DB"/>
    <w:rsid w:val="0063346D"/>
    <w:rsid w:val="006336BE"/>
    <w:rsid w:val="00634775"/>
    <w:rsid w:val="0063658D"/>
    <w:rsid w:val="00636845"/>
    <w:rsid w:val="00637574"/>
    <w:rsid w:val="00637C62"/>
    <w:rsid w:val="00640EC8"/>
    <w:rsid w:val="0064473D"/>
    <w:rsid w:val="00644ACF"/>
    <w:rsid w:val="0064628B"/>
    <w:rsid w:val="00647CDA"/>
    <w:rsid w:val="00650B00"/>
    <w:rsid w:val="0065178C"/>
    <w:rsid w:val="00652589"/>
    <w:rsid w:val="00652AFA"/>
    <w:rsid w:val="00653C63"/>
    <w:rsid w:val="00654CFC"/>
    <w:rsid w:val="006562AD"/>
    <w:rsid w:val="00660822"/>
    <w:rsid w:val="00661721"/>
    <w:rsid w:val="00662783"/>
    <w:rsid w:val="006632C9"/>
    <w:rsid w:val="00664EF9"/>
    <w:rsid w:val="006652F5"/>
    <w:rsid w:val="0066578E"/>
    <w:rsid w:val="006703F9"/>
    <w:rsid w:val="00670576"/>
    <w:rsid w:val="00670B5A"/>
    <w:rsid w:val="00672405"/>
    <w:rsid w:val="00672F4E"/>
    <w:rsid w:val="006750E3"/>
    <w:rsid w:val="0067612F"/>
    <w:rsid w:val="006810DC"/>
    <w:rsid w:val="00682674"/>
    <w:rsid w:val="00682B8B"/>
    <w:rsid w:val="00683CED"/>
    <w:rsid w:val="00684178"/>
    <w:rsid w:val="00684B07"/>
    <w:rsid w:val="006857F6"/>
    <w:rsid w:val="0069154F"/>
    <w:rsid w:val="0069242F"/>
    <w:rsid w:val="006928E8"/>
    <w:rsid w:val="006931EC"/>
    <w:rsid w:val="006938D2"/>
    <w:rsid w:val="006951C9"/>
    <w:rsid w:val="00695C47"/>
    <w:rsid w:val="00695E25"/>
    <w:rsid w:val="006A0942"/>
    <w:rsid w:val="006A0E90"/>
    <w:rsid w:val="006A180A"/>
    <w:rsid w:val="006A2C47"/>
    <w:rsid w:val="006A69CC"/>
    <w:rsid w:val="006B0A2C"/>
    <w:rsid w:val="006B2A35"/>
    <w:rsid w:val="006B3E6D"/>
    <w:rsid w:val="006B59FE"/>
    <w:rsid w:val="006B76F7"/>
    <w:rsid w:val="006C01B7"/>
    <w:rsid w:val="006C152E"/>
    <w:rsid w:val="006C3976"/>
    <w:rsid w:val="006C5545"/>
    <w:rsid w:val="006C5DC4"/>
    <w:rsid w:val="006C6817"/>
    <w:rsid w:val="006C6828"/>
    <w:rsid w:val="006C70F4"/>
    <w:rsid w:val="006D182D"/>
    <w:rsid w:val="006D1892"/>
    <w:rsid w:val="006D1BE0"/>
    <w:rsid w:val="006D6673"/>
    <w:rsid w:val="006D76AF"/>
    <w:rsid w:val="006D7A0F"/>
    <w:rsid w:val="006E064E"/>
    <w:rsid w:val="006E0AD4"/>
    <w:rsid w:val="006E135B"/>
    <w:rsid w:val="006E3ADB"/>
    <w:rsid w:val="006E51FA"/>
    <w:rsid w:val="006E5848"/>
    <w:rsid w:val="006E6ED2"/>
    <w:rsid w:val="006E7EB8"/>
    <w:rsid w:val="006E7EC8"/>
    <w:rsid w:val="006F0224"/>
    <w:rsid w:val="006F09A7"/>
    <w:rsid w:val="006F2043"/>
    <w:rsid w:val="006F27C2"/>
    <w:rsid w:val="006F300D"/>
    <w:rsid w:val="006F5D32"/>
    <w:rsid w:val="006F71C7"/>
    <w:rsid w:val="00700343"/>
    <w:rsid w:val="0070080D"/>
    <w:rsid w:val="00703988"/>
    <w:rsid w:val="007040F5"/>
    <w:rsid w:val="007046E6"/>
    <w:rsid w:val="00705BFA"/>
    <w:rsid w:val="00705F2B"/>
    <w:rsid w:val="00706158"/>
    <w:rsid w:val="00707638"/>
    <w:rsid w:val="007101CF"/>
    <w:rsid w:val="00710CE7"/>
    <w:rsid w:val="00710E0F"/>
    <w:rsid w:val="007126EE"/>
    <w:rsid w:val="00712DE6"/>
    <w:rsid w:val="007134D4"/>
    <w:rsid w:val="0071395D"/>
    <w:rsid w:val="00713C7B"/>
    <w:rsid w:val="00714763"/>
    <w:rsid w:val="00715315"/>
    <w:rsid w:val="007162BB"/>
    <w:rsid w:val="00717A55"/>
    <w:rsid w:val="007207F8"/>
    <w:rsid w:val="0072095D"/>
    <w:rsid w:val="00720AB6"/>
    <w:rsid w:val="00721FE8"/>
    <w:rsid w:val="00726871"/>
    <w:rsid w:val="00727062"/>
    <w:rsid w:val="0072731A"/>
    <w:rsid w:val="00730073"/>
    <w:rsid w:val="007305A5"/>
    <w:rsid w:val="00731049"/>
    <w:rsid w:val="007325F3"/>
    <w:rsid w:val="007332C8"/>
    <w:rsid w:val="00733C5A"/>
    <w:rsid w:val="00734A62"/>
    <w:rsid w:val="0073578A"/>
    <w:rsid w:val="00737E73"/>
    <w:rsid w:val="0074381E"/>
    <w:rsid w:val="00743D69"/>
    <w:rsid w:val="00750C8F"/>
    <w:rsid w:val="0075200E"/>
    <w:rsid w:val="007531B2"/>
    <w:rsid w:val="007554F2"/>
    <w:rsid w:val="00757178"/>
    <w:rsid w:val="00761B37"/>
    <w:rsid w:val="00762A68"/>
    <w:rsid w:val="00764F59"/>
    <w:rsid w:val="00765A18"/>
    <w:rsid w:val="00765C43"/>
    <w:rsid w:val="00766453"/>
    <w:rsid w:val="007668B0"/>
    <w:rsid w:val="007668CB"/>
    <w:rsid w:val="00767ED6"/>
    <w:rsid w:val="00770DEE"/>
    <w:rsid w:val="00770F98"/>
    <w:rsid w:val="007717D2"/>
    <w:rsid w:val="00771C0F"/>
    <w:rsid w:val="00772CF4"/>
    <w:rsid w:val="00773063"/>
    <w:rsid w:val="00774BD9"/>
    <w:rsid w:val="0077556D"/>
    <w:rsid w:val="007803CD"/>
    <w:rsid w:val="00780C43"/>
    <w:rsid w:val="00781FB7"/>
    <w:rsid w:val="00783142"/>
    <w:rsid w:val="00783F26"/>
    <w:rsid w:val="00785E4A"/>
    <w:rsid w:val="007861BA"/>
    <w:rsid w:val="00786286"/>
    <w:rsid w:val="007869CC"/>
    <w:rsid w:val="00787C10"/>
    <w:rsid w:val="00791CA7"/>
    <w:rsid w:val="007943A0"/>
    <w:rsid w:val="00796244"/>
    <w:rsid w:val="007A367C"/>
    <w:rsid w:val="007A5621"/>
    <w:rsid w:val="007A5957"/>
    <w:rsid w:val="007A6627"/>
    <w:rsid w:val="007A6A39"/>
    <w:rsid w:val="007A7944"/>
    <w:rsid w:val="007B0C45"/>
    <w:rsid w:val="007B0CDF"/>
    <w:rsid w:val="007B14BA"/>
    <w:rsid w:val="007B1A5D"/>
    <w:rsid w:val="007B3A07"/>
    <w:rsid w:val="007B4D8D"/>
    <w:rsid w:val="007B6436"/>
    <w:rsid w:val="007B79AC"/>
    <w:rsid w:val="007C0137"/>
    <w:rsid w:val="007C09EC"/>
    <w:rsid w:val="007C0BB5"/>
    <w:rsid w:val="007C2F81"/>
    <w:rsid w:val="007C3BAF"/>
    <w:rsid w:val="007C7A8E"/>
    <w:rsid w:val="007D0119"/>
    <w:rsid w:val="007D2533"/>
    <w:rsid w:val="007D2ED1"/>
    <w:rsid w:val="007D33D1"/>
    <w:rsid w:val="007D3A65"/>
    <w:rsid w:val="007D4C04"/>
    <w:rsid w:val="007D5AA2"/>
    <w:rsid w:val="007D61B5"/>
    <w:rsid w:val="007D69F2"/>
    <w:rsid w:val="007D6AE3"/>
    <w:rsid w:val="007D6CF0"/>
    <w:rsid w:val="007E1302"/>
    <w:rsid w:val="007E31ED"/>
    <w:rsid w:val="007E34D7"/>
    <w:rsid w:val="007E38ED"/>
    <w:rsid w:val="007E3F86"/>
    <w:rsid w:val="007E447E"/>
    <w:rsid w:val="007F1234"/>
    <w:rsid w:val="007F2535"/>
    <w:rsid w:val="007F4212"/>
    <w:rsid w:val="007F4718"/>
    <w:rsid w:val="007F4AF7"/>
    <w:rsid w:val="007F6EF4"/>
    <w:rsid w:val="008000D3"/>
    <w:rsid w:val="008004F1"/>
    <w:rsid w:val="008015D1"/>
    <w:rsid w:val="00801AE8"/>
    <w:rsid w:val="00802A07"/>
    <w:rsid w:val="00803324"/>
    <w:rsid w:val="00804A49"/>
    <w:rsid w:val="00805047"/>
    <w:rsid w:val="00807ECB"/>
    <w:rsid w:val="00810351"/>
    <w:rsid w:val="00811182"/>
    <w:rsid w:val="0081126B"/>
    <w:rsid w:val="00811E38"/>
    <w:rsid w:val="00812BB7"/>
    <w:rsid w:val="00813655"/>
    <w:rsid w:val="00813698"/>
    <w:rsid w:val="00813829"/>
    <w:rsid w:val="0081581C"/>
    <w:rsid w:val="00815B92"/>
    <w:rsid w:val="0081640D"/>
    <w:rsid w:val="00817564"/>
    <w:rsid w:val="008208DB"/>
    <w:rsid w:val="00820DBD"/>
    <w:rsid w:val="00822672"/>
    <w:rsid w:val="0082339A"/>
    <w:rsid w:val="00823CF3"/>
    <w:rsid w:val="00823CF8"/>
    <w:rsid w:val="00824607"/>
    <w:rsid w:val="00826329"/>
    <w:rsid w:val="00826C5E"/>
    <w:rsid w:val="00827C0F"/>
    <w:rsid w:val="0083011C"/>
    <w:rsid w:val="0083050D"/>
    <w:rsid w:val="0083082F"/>
    <w:rsid w:val="0083142F"/>
    <w:rsid w:val="00831800"/>
    <w:rsid w:val="00831953"/>
    <w:rsid w:val="0083338A"/>
    <w:rsid w:val="00834261"/>
    <w:rsid w:val="008407DE"/>
    <w:rsid w:val="00840A9E"/>
    <w:rsid w:val="00845C3E"/>
    <w:rsid w:val="00846474"/>
    <w:rsid w:val="008473CD"/>
    <w:rsid w:val="00847ECF"/>
    <w:rsid w:val="00851DDF"/>
    <w:rsid w:val="0085248B"/>
    <w:rsid w:val="00857456"/>
    <w:rsid w:val="0086092B"/>
    <w:rsid w:val="00861433"/>
    <w:rsid w:val="00861B06"/>
    <w:rsid w:val="00862EF3"/>
    <w:rsid w:val="00864C46"/>
    <w:rsid w:val="008661E9"/>
    <w:rsid w:val="00872B14"/>
    <w:rsid w:val="0087519B"/>
    <w:rsid w:val="00880275"/>
    <w:rsid w:val="00881662"/>
    <w:rsid w:val="008818EB"/>
    <w:rsid w:val="008838D6"/>
    <w:rsid w:val="0088738E"/>
    <w:rsid w:val="0089033C"/>
    <w:rsid w:val="00891623"/>
    <w:rsid w:val="00893771"/>
    <w:rsid w:val="0089547A"/>
    <w:rsid w:val="00896BC7"/>
    <w:rsid w:val="0089750A"/>
    <w:rsid w:val="00897A39"/>
    <w:rsid w:val="008A16E9"/>
    <w:rsid w:val="008A23B2"/>
    <w:rsid w:val="008A2474"/>
    <w:rsid w:val="008A2AB2"/>
    <w:rsid w:val="008A45AB"/>
    <w:rsid w:val="008A6A63"/>
    <w:rsid w:val="008B201B"/>
    <w:rsid w:val="008B2C8D"/>
    <w:rsid w:val="008B3043"/>
    <w:rsid w:val="008B342D"/>
    <w:rsid w:val="008B3764"/>
    <w:rsid w:val="008B382F"/>
    <w:rsid w:val="008B3AD3"/>
    <w:rsid w:val="008C0748"/>
    <w:rsid w:val="008C1AF0"/>
    <w:rsid w:val="008C28C9"/>
    <w:rsid w:val="008C39AE"/>
    <w:rsid w:val="008C5DE4"/>
    <w:rsid w:val="008C765F"/>
    <w:rsid w:val="008C7FE8"/>
    <w:rsid w:val="008D06CF"/>
    <w:rsid w:val="008D2857"/>
    <w:rsid w:val="008D2B99"/>
    <w:rsid w:val="008D3B5B"/>
    <w:rsid w:val="008D40B7"/>
    <w:rsid w:val="008D44B5"/>
    <w:rsid w:val="008D5F31"/>
    <w:rsid w:val="008D687C"/>
    <w:rsid w:val="008D6A3F"/>
    <w:rsid w:val="008D711F"/>
    <w:rsid w:val="008E01CA"/>
    <w:rsid w:val="008E3E10"/>
    <w:rsid w:val="008E4CBC"/>
    <w:rsid w:val="008E7792"/>
    <w:rsid w:val="008F00D6"/>
    <w:rsid w:val="008F0C75"/>
    <w:rsid w:val="008F0DDF"/>
    <w:rsid w:val="008F0E25"/>
    <w:rsid w:val="008F266D"/>
    <w:rsid w:val="008F2779"/>
    <w:rsid w:val="008F4C2C"/>
    <w:rsid w:val="008F6D89"/>
    <w:rsid w:val="0090106E"/>
    <w:rsid w:val="00904F4E"/>
    <w:rsid w:val="009054AC"/>
    <w:rsid w:val="00905948"/>
    <w:rsid w:val="0090669F"/>
    <w:rsid w:val="00906F51"/>
    <w:rsid w:val="00907703"/>
    <w:rsid w:val="00912D66"/>
    <w:rsid w:val="009133E3"/>
    <w:rsid w:val="00913972"/>
    <w:rsid w:val="009164E0"/>
    <w:rsid w:val="009201F8"/>
    <w:rsid w:val="0092099B"/>
    <w:rsid w:val="00921662"/>
    <w:rsid w:val="00923078"/>
    <w:rsid w:val="00923A69"/>
    <w:rsid w:val="00923CDA"/>
    <w:rsid w:val="0092421A"/>
    <w:rsid w:val="00924BA1"/>
    <w:rsid w:val="00930173"/>
    <w:rsid w:val="009304B8"/>
    <w:rsid w:val="009309D4"/>
    <w:rsid w:val="009316A7"/>
    <w:rsid w:val="00933319"/>
    <w:rsid w:val="009348C3"/>
    <w:rsid w:val="00934B50"/>
    <w:rsid w:val="00936DE1"/>
    <w:rsid w:val="0094010F"/>
    <w:rsid w:val="00940D0A"/>
    <w:rsid w:val="009410B1"/>
    <w:rsid w:val="009421B8"/>
    <w:rsid w:val="00943B3A"/>
    <w:rsid w:val="009462BE"/>
    <w:rsid w:val="00946336"/>
    <w:rsid w:val="009465EC"/>
    <w:rsid w:val="009472F2"/>
    <w:rsid w:val="009473E4"/>
    <w:rsid w:val="0095095D"/>
    <w:rsid w:val="00951348"/>
    <w:rsid w:val="00951AB6"/>
    <w:rsid w:val="00951DE3"/>
    <w:rsid w:val="00953C5B"/>
    <w:rsid w:val="00954C48"/>
    <w:rsid w:val="00954E48"/>
    <w:rsid w:val="009564E0"/>
    <w:rsid w:val="00956C79"/>
    <w:rsid w:val="00957326"/>
    <w:rsid w:val="00961AFD"/>
    <w:rsid w:val="009633B5"/>
    <w:rsid w:val="00963D64"/>
    <w:rsid w:val="0096532A"/>
    <w:rsid w:val="009653ED"/>
    <w:rsid w:val="00966CBB"/>
    <w:rsid w:val="009676C5"/>
    <w:rsid w:val="0097007E"/>
    <w:rsid w:val="00970BF7"/>
    <w:rsid w:val="00971045"/>
    <w:rsid w:val="0097151F"/>
    <w:rsid w:val="00971929"/>
    <w:rsid w:val="00972725"/>
    <w:rsid w:val="0098198D"/>
    <w:rsid w:val="00981A34"/>
    <w:rsid w:val="00981A96"/>
    <w:rsid w:val="009835D2"/>
    <w:rsid w:val="009851B6"/>
    <w:rsid w:val="009861C5"/>
    <w:rsid w:val="0098688A"/>
    <w:rsid w:val="00987BBA"/>
    <w:rsid w:val="009900F7"/>
    <w:rsid w:val="009912BD"/>
    <w:rsid w:val="00992C8C"/>
    <w:rsid w:val="00993A34"/>
    <w:rsid w:val="00995FCC"/>
    <w:rsid w:val="009A03DA"/>
    <w:rsid w:val="009A2513"/>
    <w:rsid w:val="009A2E91"/>
    <w:rsid w:val="009A3476"/>
    <w:rsid w:val="009A3F7C"/>
    <w:rsid w:val="009A60F8"/>
    <w:rsid w:val="009A71BB"/>
    <w:rsid w:val="009A7B9E"/>
    <w:rsid w:val="009B0D86"/>
    <w:rsid w:val="009B2041"/>
    <w:rsid w:val="009B4098"/>
    <w:rsid w:val="009B4D1E"/>
    <w:rsid w:val="009B5BC4"/>
    <w:rsid w:val="009B5EC3"/>
    <w:rsid w:val="009B6C5D"/>
    <w:rsid w:val="009B75E4"/>
    <w:rsid w:val="009B7B85"/>
    <w:rsid w:val="009B7F97"/>
    <w:rsid w:val="009C0A45"/>
    <w:rsid w:val="009C0E47"/>
    <w:rsid w:val="009C33E7"/>
    <w:rsid w:val="009C47B3"/>
    <w:rsid w:val="009C6800"/>
    <w:rsid w:val="009D0B11"/>
    <w:rsid w:val="009D1B2A"/>
    <w:rsid w:val="009D1B84"/>
    <w:rsid w:val="009D1E0C"/>
    <w:rsid w:val="009D2FA7"/>
    <w:rsid w:val="009D36E7"/>
    <w:rsid w:val="009D3A33"/>
    <w:rsid w:val="009D7924"/>
    <w:rsid w:val="009D7B6E"/>
    <w:rsid w:val="009E0893"/>
    <w:rsid w:val="009E08D5"/>
    <w:rsid w:val="009E3B1A"/>
    <w:rsid w:val="009E4D01"/>
    <w:rsid w:val="009E5FE2"/>
    <w:rsid w:val="009E668E"/>
    <w:rsid w:val="009E7417"/>
    <w:rsid w:val="009F001A"/>
    <w:rsid w:val="009F0AE0"/>
    <w:rsid w:val="009F2E7D"/>
    <w:rsid w:val="009F328A"/>
    <w:rsid w:val="009F346D"/>
    <w:rsid w:val="009F37E1"/>
    <w:rsid w:val="009F52D1"/>
    <w:rsid w:val="009F5625"/>
    <w:rsid w:val="009F57A7"/>
    <w:rsid w:val="009F6333"/>
    <w:rsid w:val="009F63D3"/>
    <w:rsid w:val="009F6F57"/>
    <w:rsid w:val="00A0065E"/>
    <w:rsid w:val="00A0281A"/>
    <w:rsid w:val="00A03159"/>
    <w:rsid w:val="00A038CA"/>
    <w:rsid w:val="00A04808"/>
    <w:rsid w:val="00A05252"/>
    <w:rsid w:val="00A05E9C"/>
    <w:rsid w:val="00A07097"/>
    <w:rsid w:val="00A079ED"/>
    <w:rsid w:val="00A07CFD"/>
    <w:rsid w:val="00A129BB"/>
    <w:rsid w:val="00A155A8"/>
    <w:rsid w:val="00A17FA0"/>
    <w:rsid w:val="00A20D45"/>
    <w:rsid w:val="00A236D9"/>
    <w:rsid w:val="00A25E83"/>
    <w:rsid w:val="00A26C55"/>
    <w:rsid w:val="00A26FE8"/>
    <w:rsid w:val="00A27754"/>
    <w:rsid w:val="00A27CB9"/>
    <w:rsid w:val="00A3238A"/>
    <w:rsid w:val="00A3238C"/>
    <w:rsid w:val="00A34CEE"/>
    <w:rsid w:val="00A37958"/>
    <w:rsid w:val="00A4078A"/>
    <w:rsid w:val="00A41446"/>
    <w:rsid w:val="00A419B2"/>
    <w:rsid w:val="00A42078"/>
    <w:rsid w:val="00A45C4F"/>
    <w:rsid w:val="00A46597"/>
    <w:rsid w:val="00A467F3"/>
    <w:rsid w:val="00A47114"/>
    <w:rsid w:val="00A475A5"/>
    <w:rsid w:val="00A478ED"/>
    <w:rsid w:val="00A47C67"/>
    <w:rsid w:val="00A47E08"/>
    <w:rsid w:val="00A503CD"/>
    <w:rsid w:val="00A50F1E"/>
    <w:rsid w:val="00A519D8"/>
    <w:rsid w:val="00A53C21"/>
    <w:rsid w:val="00A53C46"/>
    <w:rsid w:val="00A53ED4"/>
    <w:rsid w:val="00A54E3A"/>
    <w:rsid w:val="00A55190"/>
    <w:rsid w:val="00A55C97"/>
    <w:rsid w:val="00A56E1F"/>
    <w:rsid w:val="00A57D32"/>
    <w:rsid w:val="00A6051E"/>
    <w:rsid w:val="00A61062"/>
    <w:rsid w:val="00A610B2"/>
    <w:rsid w:val="00A6264D"/>
    <w:rsid w:val="00A627F1"/>
    <w:rsid w:val="00A62E45"/>
    <w:rsid w:val="00A633BC"/>
    <w:rsid w:val="00A6391A"/>
    <w:rsid w:val="00A642CB"/>
    <w:rsid w:val="00A66BDB"/>
    <w:rsid w:val="00A67F81"/>
    <w:rsid w:val="00A704F1"/>
    <w:rsid w:val="00A708F3"/>
    <w:rsid w:val="00A71551"/>
    <w:rsid w:val="00A71912"/>
    <w:rsid w:val="00A723A5"/>
    <w:rsid w:val="00A82ECE"/>
    <w:rsid w:val="00A831B1"/>
    <w:rsid w:val="00A83B98"/>
    <w:rsid w:val="00A84AC7"/>
    <w:rsid w:val="00A85920"/>
    <w:rsid w:val="00A87421"/>
    <w:rsid w:val="00A878C7"/>
    <w:rsid w:val="00A95261"/>
    <w:rsid w:val="00A97C7D"/>
    <w:rsid w:val="00AA02A7"/>
    <w:rsid w:val="00AA0DE5"/>
    <w:rsid w:val="00AA1139"/>
    <w:rsid w:val="00AA156C"/>
    <w:rsid w:val="00AA1C84"/>
    <w:rsid w:val="00AA5E24"/>
    <w:rsid w:val="00AA5F63"/>
    <w:rsid w:val="00AA6031"/>
    <w:rsid w:val="00AA7054"/>
    <w:rsid w:val="00AA70CC"/>
    <w:rsid w:val="00AB09F2"/>
    <w:rsid w:val="00AB100B"/>
    <w:rsid w:val="00AB1552"/>
    <w:rsid w:val="00AB36E5"/>
    <w:rsid w:val="00AB53AC"/>
    <w:rsid w:val="00AC0941"/>
    <w:rsid w:val="00AC1AB0"/>
    <w:rsid w:val="00AC2EE3"/>
    <w:rsid w:val="00AC4152"/>
    <w:rsid w:val="00AC5E71"/>
    <w:rsid w:val="00AD06D8"/>
    <w:rsid w:val="00AD1CC3"/>
    <w:rsid w:val="00AD4070"/>
    <w:rsid w:val="00AD4B27"/>
    <w:rsid w:val="00AD6E6F"/>
    <w:rsid w:val="00AD794B"/>
    <w:rsid w:val="00AE04D3"/>
    <w:rsid w:val="00AE079A"/>
    <w:rsid w:val="00AE16DC"/>
    <w:rsid w:val="00AE2DCE"/>
    <w:rsid w:val="00AE3FC2"/>
    <w:rsid w:val="00AE457A"/>
    <w:rsid w:val="00AE528B"/>
    <w:rsid w:val="00AE5B94"/>
    <w:rsid w:val="00AE79D3"/>
    <w:rsid w:val="00AF02E7"/>
    <w:rsid w:val="00AF1634"/>
    <w:rsid w:val="00AF5260"/>
    <w:rsid w:val="00AF69C7"/>
    <w:rsid w:val="00AF6B80"/>
    <w:rsid w:val="00B008A1"/>
    <w:rsid w:val="00B01B49"/>
    <w:rsid w:val="00B03430"/>
    <w:rsid w:val="00B04927"/>
    <w:rsid w:val="00B04DD5"/>
    <w:rsid w:val="00B04F98"/>
    <w:rsid w:val="00B05626"/>
    <w:rsid w:val="00B07D72"/>
    <w:rsid w:val="00B1244C"/>
    <w:rsid w:val="00B12568"/>
    <w:rsid w:val="00B16680"/>
    <w:rsid w:val="00B17E9F"/>
    <w:rsid w:val="00B2269C"/>
    <w:rsid w:val="00B22B60"/>
    <w:rsid w:val="00B22D45"/>
    <w:rsid w:val="00B27031"/>
    <w:rsid w:val="00B27EAF"/>
    <w:rsid w:val="00B3506D"/>
    <w:rsid w:val="00B3664E"/>
    <w:rsid w:val="00B37484"/>
    <w:rsid w:val="00B42E0D"/>
    <w:rsid w:val="00B42FCA"/>
    <w:rsid w:val="00B462D5"/>
    <w:rsid w:val="00B51376"/>
    <w:rsid w:val="00B53826"/>
    <w:rsid w:val="00B53917"/>
    <w:rsid w:val="00B53B5E"/>
    <w:rsid w:val="00B53BE5"/>
    <w:rsid w:val="00B53D6C"/>
    <w:rsid w:val="00B545BC"/>
    <w:rsid w:val="00B549EB"/>
    <w:rsid w:val="00B55CAC"/>
    <w:rsid w:val="00B572D1"/>
    <w:rsid w:val="00B60424"/>
    <w:rsid w:val="00B6062C"/>
    <w:rsid w:val="00B60664"/>
    <w:rsid w:val="00B608C7"/>
    <w:rsid w:val="00B61077"/>
    <w:rsid w:val="00B62FF3"/>
    <w:rsid w:val="00B63B2D"/>
    <w:rsid w:val="00B641A2"/>
    <w:rsid w:val="00B650C1"/>
    <w:rsid w:val="00B659C2"/>
    <w:rsid w:val="00B67D0E"/>
    <w:rsid w:val="00B71870"/>
    <w:rsid w:val="00B71C57"/>
    <w:rsid w:val="00B72C3E"/>
    <w:rsid w:val="00B747CE"/>
    <w:rsid w:val="00B7596F"/>
    <w:rsid w:val="00B75DEA"/>
    <w:rsid w:val="00B7744D"/>
    <w:rsid w:val="00B83A21"/>
    <w:rsid w:val="00B83F58"/>
    <w:rsid w:val="00B84029"/>
    <w:rsid w:val="00B84C9D"/>
    <w:rsid w:val="00B87236"/>
    <w:rsid w:val="00B87740"/>
    <w:rsid w:val="00B90190"/>
    <w:rsid w:val="00B91D12"/>
    <w:rsid w:val="00B93290"/>
    <w:rsid w:val="00B93398"/>
    <w:rsid w:val="00B956AD"/>
    <w:rsid w:val="00B97841"/>
    <w:rsid w:val="00BA1B4E"/>
    <w:rsid w:val="00BA45D5"/>
    <w:rsid w:val="00BA48CC"/>
    <w:rsid w:val="00BA56F8"/>
    <w:rsid w:val="00BA5A40"/>
    <w:rsid w:val="00BB2F6A"/>
    <w:rsid w:val="00BB30EA"/>
    <w:rsid w:val="00BB4E1D"/>
    <w:rsid w:val="00BB5031"/>
    <w:rsid w:val="00BB5E5B"/>
    <w:rsid w:val="00BB7F28"/>
    <w:rsid w:val="00BC0372"/>
    <w:rsid w:val="00BC121C"/>
    <w:rsid w:val="00BC1EA6"/>
    <w:rsid w:val="00BC208D"/>
    <w:rsid w:val="00BC2FDE"/>
    <w:rsid w:val="00BC3335"/>
    <w:rsid w:val="00BC62EB"/>
    <w:rsid w:val="00BC6324"/>
    <w:rsid w:val="00BC6C1B"/>
    <w:rsid w:val="00BD0B24"/>
    <w:rsid w:val="00BD1DCF"/>
    <w:rsid w:val="00BD2A1C"/>
    <w:rsid w:val="00BD364E"/>
    <w:rsid w:val="00BD3F0E"/>
    <w:rsid w:val="00BD40A8"/>
    <w:rsid w:val="00BD4156"/>
    <w:rsid w:val="00BD51A6"/>
    <w:rsid w:val="00BD61F6"/>
    <w:rsid w:val="00BD7557"/>
    <w:rsid w:val="00BD7BCC"/>
    <w:rsid w:val="00BD7D7A"/>
    <w:rsid w:val="00BE1598"/>
    <w:rsid w:val="00BE576F"/>
    <w:rsid w:val="00BE741F"/>
    <w:rsid w:val="00BE7D66"/>
    <w:rsid w:val="00BF165B"/>
    <w:rsid w:val="00BF2B40"/>
    <w:rsid w:val="00BF5DE0"/>
    <w:rsid w:val="00BF74AD"/>
    <w:rsid w:val="00C01591"/>
    <w:rsid w:val="00C023C5"/>
    <w:rsid w:val="00C02788"/>
    <w:rsid w:val="00C02B1C"/>
    <w:rsid w:val="00C034CA"/>
    <w:rsid w:val="00C04C64"/>
    <w:rsid w:val="00C0560B"/>
    <w:rsid w:val="00C05B05"/>
    <w:rsid w:val="00C06434"/>
    <w:rsid w:val="00C07EA8"/>
    <w:rsid w:val="00C10AFA"/>
    <w:rsid w:val="00C10B21"/>
    <w:rsid w:val="00C11FEB"/>
    <w:rsid w:val="00C12143"/>
    <w:rsid w:val="00C12AED"/>
    <w:rsid w:val="00C12F08"/>
    <w:rsid w:val="00C21D09"/>
    <w:rsid w:val="00C24724"/>
    <w:rsid w:val="00C2610E"/>
    <w:rsid w:val="00C309BE"/>
    <w:rsid w:val="00C31B5B"/>
    <w:rsid w:val="00C330EF"/>
    <w:rsid w:val="00C35F55"/>
    <w:rsid w:val="00C372AB"/>
    <w:rsid w:val="00C42FB2"/>
    <w:rsid w:val="00C433ED"/>
    <w:rsid w:val="00C44652"/>
    <w:rsid w:val="00C44BD4"/>
    <w:rsid w:val="00C45AFD"/>
    <w:rsid w:val="00C45B5B"/>
    <w:rsid w:val="00C46990"/>
    <w:rsid w:val="00C469C5"/>
    <w:rsid w:val="00C526AD"/>
    <w:rsid w:val="00C52C59"/>
    <w:rsid w:val="00C53114"/>
    <w:rsid w:val="00C53DA6"/>
    <w:rsid w:val="00C53DE4"/>
    <w:rsid w:val="00C550B1"/>
    <w:rsid w:val="00C56A68"/>
    <w:rsid w:val="00C56C0D"/>
    <w:rsid w:val="00C56F68"/>
    <w:rsid w:val="00C626D5"/>
    <w:rsid w:val="00C63153"/>
    <w:rsid w:val="00C63272"/>
    <w:rsid w:val="00C63340"/>
    <w:rsid w:val="00C63F77"/>
    <w:rsid w:val="00C64BBD"/>
    <w:rsid w:val="00C6640D"/>
    <w:rsid w:val="00C66494"/>
    <w:rsid w:val="00C727D3"/>
    <w:rsid w:val="00C7385E"/>
    <w:rsid w:val="00C740F3"/>
    <w:rsid w:val="00C7631B"/>
    <w:rsid w:val="00C76A88"/>
    <w:rsid w:val="00C77848"/>
    <w:rsid w:val="00C77AC6"/>
    <w:rsid w:val="00C80FBC"/>
    <w:rsid w:val="00C80FF2"/>
    <w:rsid w:val="00C814DD"/>
    <w:rsid w:val="00C815C3"/>
    <w:rsid w:val="00C81F67"/>
    <w:rsid w:val="00C835F8"/>
    <w:rsid w:val="00C83898"/>
    <w:rsid w:val="00C84A49"/>
    <w:rsid w:val="00C85D3D"/>
    <w:rsid w:val="00C85DB8"/>
    <w:rsid w:val="00C87BDD"/>
    <w:rsid w:val="00C91333"/>
    <w:rsid w:val="00C92082"/>
    <w:rsid w:val="00C9229D"/>
    <w:rsid w:val="00C929DD"/>
    <w:rsid w:val="00C92AF4"/>
    <w:rsid w:val="00C93052"/>
    <w:rsid w:val="00C9391A"/>
    <w:rsid w:val="00C93EF6"/>
    <w:rsid w:val="00C93F17"/>
    <w:rsid w:val="00C9457D"/>
    <w:rsid w:val="00C951E9"/>
    <w:rsid w:val="00C97361"/>
    <w:rsid w:val="00CA2263"/>
    <w:rsid w:val="00CA2DCE"/>
    <w:rsid w:val="00CA3DD9"/>
    <w:rsid w:val="00CA45F4"/>
    <w:rsid w:val="00CA4B03"/>
    <w:rsid w:val="00CA605E"/>
    <w:rsid w:val="00CA67B9"/>
    <w:rsid w:val="00CA7FC2"/>
    <w:rsid w:val="00CB0C7F"/>
    <w:rsid w:val="00CB0FD2"/>
    <w:rsid w:val="00CB101B"/>
    <w:rsid w:val="00CB30EE"/>
    <w:rsid w:val="00CB4B27"/>
    <w:rsid w:val="00CB5912"/>
    <w:rsid w:val="00CB66E8"/>
    <w:rsid w:val="00CB737B"/>
    <w:rsid w:val="00CC0107"/>
    <w:rsid w:val="00CC0B01"/>
    <w:rsid w:val="00CC5286"/>
    <w:rsid w:val="00CD24D5"/>
    <w:rsid w:val="00CD279B"/>
    <w:rsid w:val="00CD2C31"/>
    <w:rsid w:val="00CD3789"/>
    <w:rsid w:val="00CD393A"/>
    <w:rsid w:val="00CD3D6B"/>
    <w:rsid w:val="00CD3F81"/>
    <w:rsid w:val="00CD4278"/>
    <w:rsid w:val="00CD5612"/>
    <w:rsid w:val="00CD58C6"/>
    <w:rsid w:val="00CD5B7F"/>
    <w:rsid w:val="00CD5C25"/>
    <w:rsid w:val="00CD771E"/>
    <w:rsid w:val="00CE1A98"/>
    <w:rsid w:val="00CE2B02"/>
    <w:rsid w:val="00CE2E41"/>
    <w:rsid w:val="00CE380E"/>
    <w:rsid w:val="00CE3D38"/>
    <w:rsid w:val="00CE415F"/>
    <w:rsid w:val="00CE4351"/>
    <w:rsid w:val="00CE45FC"/>
    <w:rsid w:val="00CE6439"/>
    <w:rsid w:val="00CE6F90"/>
    <w:rsid w:val="00CE76CE"/>
    <w:rsid w:val="00CF06E1"/>
    <w:rsid w:val="00CF0A48"/>
    <w:rsid w:val="00CF473A"/>
    <w:rsid w:val="00CF5C65"/>
    <w:rsid w:val="00CF7A76"/>
    <w:rsid w:val="00D024B0"/>
    <w:rsid w:val="00D03CD6"/>
    <w:rsid w:val="00D048BD"/>
    <w:rsid w:val="00D04FC2"/>
    <w:rsid w:val="00D059EA"/>
    <w:rsid w:val="00D0690C"/>
    <w:rsid w:val="00D15B1A"/>
    <w:rsid w:val="00D16282"/>
    <w:rsid w:val="00D202C6"/>
    <w:rsid w:val="00D22110"/>
    <w:rsid w:val="00D22416"/>
    <w:rsid w:val="00D278FD"/>
    <w:rsid w:val="00D308B4"/>
    <w:rsid w:val="00D345BC"/>
    <w:rsid w:val="00D34831"/>
    <w:rsid w:val="00D356DE"/>
    <w:rsid w:val="00D374F6"/>
    <w:rsid w:val="00D3764C"/>
    <w:rsid w:val="00D37DF8"/>
    <w:rsid w:val="00D41315"/>
    <w:rsid w:val="00D4198B"/>
    <w:rsid w:val="00D43978"/>
    <w:rsid w:val="00D44227"/>
    <w:rsid w:val="00D44500"/>
    <w:rsid w:val="00D44F87"/>
    <w:rsid w:val="00D45B73"/>
    <w:rsid w:val="00D467F4"/>
    <w:rsid w:val="00D473BC"/>
    <w:rsid w:val="00D47611"/>
    <w:rsid w:val="00D47AC3"/>
    <w:rsid w:val="00D5510E"/>
    <w:rsid w:val="00D573F3"/>
    <w:rsid w:val="00D57AB3"/>
    <w:rsid w:val="00D602C6"/>
    <w:rsid w:val="00D6069F"/>
    <w:rsid w:val="00D615AD"/>
    <w:rsid w:val="00D64168"/>
    <w:rsid w:val="00D65B8D"/>
    <w:rsid w:val="00D706CA"/>
    <w:rsid w:val="00D70931"/>
    <w:rsid w:val="00D72A65"/>
    <w:rsid w:val="00D73211"/>
    <w:rsid w:val="00D752ED"/>
    <w:rsid w:val="00D76159"/>
    <w:rsid w:val="00D76D61"/>
    <w:rsid w:val="00D76D84"/>
    <w:rsid w:val="00D76DF8"/>
    <w:rsid w:val="00D77360"/>
    <w:rsid w:val="00D77B78"/>
    <w:rsid w:val="00D77FCE"/>
    <w:rsid w:val="00D836BF"/>
    <w:rsid w:val="00D83E00"/>
    <w:rsid w:val="00D84F91"/>
    <w:rsid w:val="00D87D65"/>
    <w:rsid w:val="00D902DC"/>
    <w:rsid w:val="00D91BEF"/>
    <w:rsid w:val="00D922A0"/>
    <w:rsid w:val="00D92E70"/>
    <w:rsid w:val="00D93DE9"/>
    <w:rsid w:val="00D94B41"/>
    <w:rsid w:val="00D9667D"/>
    <w:rsid w:val="00DA0BA8"/>
    <w:rsid w:val="00DA1863"/>
    <w:rsid w:val="00DA7AAA"/>
    <w:rsid w:val="00DB056F"/>
    <w:rsid w:val="00DB15BD"/>
    <w:rsid w:val="00DB2B69"/>
    <w:rsid w:val="00DB4807"/>
    <w:rsid w:val="00DB4CB1"/>
    <w:rsid w:val="00DB63A1"/>
    <w:rsid w:val="00DB6E41"/>
    <w:rsid w:val="00DB71BD"/>
    <w:rsid w:val="00DB7806"/>
    <w:rsid w:val="00DB7E00"/>
    <w:rsid w:val="00DC0040"/>
    <w:rsid w:val="00DC1279"/>
    <w:rsid w:val="00DC27D1"/>
    <w:rsid w:val="00DD3F17"/>
    <w:rsid w:val="00DD4337"/>
    <w:rsid w:val="00DD6596"/>
    <w:rsid w:val="00DD7843"/>
    <w:rsid w:val="00DE0226"/>
    <w:rsid w:val="00DE378B"/>
    <w:rsid w:val="00DE5A8C"/>
    <w:rsid w:val="00DE73C1"/>
    <w:rsid w:val="00DE76F5"/>
    <w:rsid w:val="00DF0716"/>
    <w:rsid w:val="00DF0EBE"/>
    <w:rsid w:val="00DF114D"/>
    <w:rsid w:val="00DF2ECF"/>
    <w:rsid w:val="00DF3060"/>
    <w:rsid w:val="00DF5259"/>
    <w:rsid w:val="00DF55DC"/>
    <w:rsid w:val="00DF6D9D"/>
    <w:rsid w:val="00DF713B"/>
    <w:rsid w:val="00E0032C"/>
    <w:rsid w:val="00E00544"/>
    <w:rsid w:val="00E01B19"/>
    <w:rsid w:val="00E02384"/>
    <w:rsid w:val="00E03578"/>
    <w:rsid w:val="00E03AF3"/>
    <w:rsid w:val="00E04905"/>
    <w:rsid w:val="00E057F0"/>
    <w:rsid w:val="00E063EA"/>
    <w:rsid w:val="00E0688E"/>
    <w:rsid w:val="00E10328"/>
    <w:rsid w:val="00E1325D"/>
    <w:rsid w:val="00E13299"/>
    <w:rsid w:val="00E146A4"/>
    <w:rsid w:val="00E14943"/>
    <w:rsid w:val="00E1634D"/>
    <w:rsid w:val="00E16E87"/>
    <w:rsid w:val="00E17B36"/>
    <w:rsid w:val="00E17CF0"/>
    <w:rsid w:val="00E20EDF"/>
    <w:rsid w:val="00E21E72"/>
    <w:rsid w:val="00E26199"/>
    <w:rsid w:val="00E30562"/>
    <w:rsid w:val="00E30D11"/>
    <w:rsid w:val="00E31407"/>
    <w:rsid w:val="00E316B7"/>
    <w:rsid w:val="00E3348A"/>
    <w:rsid w:val="00E3504C"/>
    <w:rsid w:val="00E350C7"/>
    <w:rsid w:val="00E35E9F"/>
    <w:rsid w:val="00E40811"/>
    <w:rsid w:val="00E40830"/>
    <w:rsid w:val="00E40B20"/>
    <w:rsid w:val="00E42168"/>
    <w:rsid w:val="00E44D9F"/>
    <w:rsid w:val="00E4656C"/>
    <w:rsid w:val="00E46574"/>
    <w:rsid w:val="00E46C14"/>
    <w:rsid w:val="00E521D3"/>
    <w:rsid w:val="00E530BC"/>
    <w:rsid w:val="00E55A3E"/>
    <w:rsid w:val="00E55C79"/>
    <w:rsid w:val="00E55DB3"/>
    <w:rsid w:val="00E566CD"/>
    <w:rsid w:val="00E569A9"/>
    <w:rsid w:val="00E56BD1"/>
    <w:rsid w:val="00E57DD2"/>
    <w:rsid w:val="00E57FBA"/>
    <w:rsid w:val="00E60954"/>
    <w:rsid w:val="00E60D81"/>
    <w:rsid w:val="00E6132E"/>
    <w:rsid w:val="00E6167C"/>
    <w:rsid w:val="00E629B6"/>
    <w:rsid w:val="00E64267"/>
    <w:rsid w:val="00E663BC"/>
    <w:rsid w:val="00E6691F"/>
    <w:rsid w:val="00E70796"/>
    <w:rsid w:val="00E71D53"/>
    <w:rsid w:val="00E7238C"/>
    <w:rsid w:val="00E72609"/>
    <w:rsid w:val="00E7399C"/>
    <w:rsid w:val="00E766AC"/>
    <w:rsid w:val="00E766B3"/>
    <w:rsid w:val="00E778C6"/>
    <w:rsid w:val="00E779DE"/>
    <w:rsid w:val="00E80CA9"/>
    <w:rsid w:val="00E8156A"/>
    <w:rsid w:val="00E821FB"/>
    <w:rsid w:val="00E82B44"/>
    <w:rsid w:val="00E83DDE"/>
    <w:rsid w:val="00E84316"/>
    <w:rsid w:val="00E8431A"/>
    <w:rsid w:val="00E84B55"/>
    <w:rsid w:val="00E84BA6"/>
    <w:rsid w:val="00E85344"/>
    <w:rsid w:val="00E85F8C"/>
    <w:rsid w:val="00E86178"/>
    <w:rsid w:val="00E90877"/>
    <w:rsid w:val="00E90F35"/>
    <w:rsid w:val="00E911E0"/>
    <w:rsid w:val="00E912BC"/>
    <w:rsid w:val="00E93695"/>
    <w:rsid w:val="00E94F34"/>
    <w:rsid w:val="00E961CE"/>
    <w:rsid w:val="00E96C78"/>
    <w:rsid w:val="00EA09C3"/>
    <w:rsid w:val="00EA11DD"/>
    <w:rsid w:val="00EA3656"/>
    <w:rsid w:val="00EA3DF6"/>
    <w:rsid w:val="00EA4257"/>
    <w:rsid w:val="00EA44F7"/>
    <w:rsid w:val="00EA5D9D"/>
    <w:rsid w:val="00EA5EE3"/>
    <w:rsid w:val="00EA691E"/>
    <w:rsid w:val="00EB045B"/>
    <w:rsid w:val="00EB09E0"/>
    <w:rsid w:val="00EB1CE8"/>
    <w:rsid w:val="00EB2C2E"/>
    <w:rsid w:val="00EB4334"/>
    <w:rsid w:val="00EB5806"/>
    <w:rsid w:val="00EB6BD7"/>
    <w:rsid w:val="00EB72DF"/>
    <w:rsid w:val="00EB731F"/>
    <w:rsid w:val="00EC5BED"/>
    <w:rsid w:val="00ED0666"/>
    <w:rsid w:val="00ED07A8"/>
    <w:rsid w:val="00ED0B64"/>
    <w:rsid w:val="00ED0F97"/>
    <w:rsid w:val="00ED1EAF"/>
    <w:rsid w:val="00ED20E5"/>
    <w:rsid w:val="00ED5155"/>
    <w:rsid w:val="00ED7BD1"/>
    <w:rsid w:val="00EE23D3"/>
    <w:rsid w:val="00EE3EAA"/>
    <w:rsid w:val="00EE5BC7"/>
    <w:rsid w:val="00EE6406"/>
    <w:rsid w:val="00EF07C7"/>
    <w:rsid w:val="00EF112D"/>
    <w:rsid w:val="00EF1140"/>
    <w:rsid w:val="00EF23C2"/>
    <w:rsid w:val="00EF2DE8"/>
    <w:rsid w:val="00EF4773"/>
    <w:rsid w:val="00EF4814"/>
    <w:rsid w:val="00EF4A52"/>
    <w:rsid w:val="00EF4F4A"/>
    <w:rsid w:val="00EF538B"/>
    <w:rsid w:val="00EF7083"/>
    <w:rsid w:val="00F03961"/>
    <w:rsid w:val="00F03F5F"/>
    <w:rsid w:val="00F043BB"/>
    <w:rsid w:val="00F057BF"/>
    <w:rsid w:val="00F05A8D"/>
    <w:rsid w:val="00F0660A"/>
    <w:rsid w:val="00F06898"/>
    <w:rsid w:val="00F119C5"/>
    <w:rsid w:val="00F14FA0"/>
    <w:rsid w:val="00F1500F"/>
    <w:rsid w:val="00F15C20"/>
    <w:rsid w:val="00F17FCC"/>
    <w:rsid w:val="00F20470"/>
    <w:rsid w:val="00F219DB"/>
    <w:rsid w:val="00F22254"/>
    <w:rsid w:val="00F3456C"/>
    <w:rsid w:val="00F34B58"/>
    <w:rsid w:val="00F37A69"/>
    <w:rsid w:val="00F4089D"/>
    <w:rsid w:val="00F40A5A"/>
    <w:rsid w:val="00F420A5"/>
    <w:rsid w:val="00F42DF1"/>
    <w:rsid w:val="00F438F8"/>
    <w:rsid w:val="00F44BBF"/>
    <w:rsid w:val="00F44DDA"/>
    <w:rsid w:val="00F457D4"/>
    <w:rsid w:val="00F464EB"/>
    <w:rsid w:val="00F46913"/>
    <w:rsid w:val="00F46E23"/>
    <w:rsid w:val="00F473F2"/>
    <w:rsid w:val="00F504D5"/>
    <w:rsid w:val="00F52DCC"/>
    <w:rsid w:val="00F53D62"/>
    <w:rsid w:val="00F53F51"/>
    <w:rsid w:val="00F63F0B"/>
    <w:rsid w:val="00F648D7"/>
    <w:rsid w:val="00F64A4D"/>
    <w:rsid w:val="00F6561D"/>
    <w:rsid w:val="00F66B22"/>
    <w:rsid w:val="00F67979"/>
    <w:rsid w:val="00F72A1D"/>
    <w:rsid w:val="00F72EF5"/>
    <w:rsid w:val="00F73BC9"/>
    <w:rsid w:val="00F75547"/>
    <w:rsid w:val="00F760A4"/>
    <w:rsid w:val="00F76A5C"/>
    <w:rsid w:val="00F76CEF"/>
    <w:rsid w:val="00F8034F"/>
    <w:rsid w:val="00F82B3F"/>
    <w:rsid w:val="00F82E87"/>
    <w:rsid w:val="00F8534D"/>
    <w:rsid w:val="00F86A21"/>
    <w:rsid w:val="00F879B6"/>
    <w:rsid w:val="00F907A0"/>
    <w:rsid w:val="00F92E1B"/>
    <w:rsid w:val="00F94F5D"/>
    <w:rsid w:val="00F97626"/>
    <w:rsid w:val="00FA00CD"/>
    <w:rsid w:val="00FA0A90"/>
    <w:rsid w:val="00FA0C5E"/>
    <w:rsid w:val="00FA1A01"/>
    <w:rsid w:val="00FA2331"/>
    <w:rsid w:val="00FA25F0"/>
    <w:rsid w:val="00FA284D"/>
    <w:rsid w:val="00FA35CF"/>
    <w:rsid w:val="00FA600B"/>
    <w:rsid w:val="00FA631D"/>
    <w:rsid w:val="00FA64D5"/>
    <w:rsid w:val="00FA79B9"/>
    <w:rsid w:val="00FA7F65"/>
    <w:rsid w:val="00FB0979"/>
    <w:rsid w:val="00FB100D"/>
    <w:rsid w:val="00FB1E3E"/>
    <w:rsid w:val="00FB49E3"/>
    <w:rsid w:val="00FB7FD1"/>
    <w:rsid w:val="00FC0917"/>
    <w:rsid w:val="00FC103F"/>
    <w:rsid w:val="00FC21F2"/>
    <w:rsid w:val="00FC3335"/>
    <w:rsid w:val="00FC363E"/>
    <w:rsid w:val="00FC4B35"/>
    <w:rsid w:val="00FC4F16"/>
    <w:rsid w:val="00FC5BC3"/>
    <w:rsid w:val="00FD013A"/>
    <w:rsid w:val="00FD04DC"/>
    <w:rsid w:val="00FD1400"/>
    <w:rsid w:val="00FD277A"/>
    <w:rsid w:val="00FD340F"/>
    <w:rsid w:val="00FD3576"/>
    <w:rsid w:val="00FD4554"/>
    <w:rsid w:val="00FD5E63"/>
    <w:rsid w:val="00FD63FD"/>
    <w:rsid w:val="00FD6961"/>
    <w:rsid w:val="00FD6BAE"/>
    <w:rsid w:val="00FD7250"/>
    <w:rsid w:val="00FD7AF9"/>
    <w:rsid w:val="00FD7F4E"/>
    <w:rsid w:val="00FE05F2"/>
    <w:rsid w:val="00FE19A9"/>
    <w:rsid w:val="00FE1B75"/>
    <w:rsid w:val="00FE23B2"/>
    <w:rsid w:val="00FE2891"/>
    <w:rsid w:val="00FE2D5C"/>
    <w:rsid w:val="00FE2F9A"/>
    <w:rsid w:val="00FE4812"/>
    <w:rsid w:val="00FF31FE"/>
    <w:rsid w:val="00FF34EA"/>
    <w:rsid w:val="00FF419B"/>
    <w:rsid w:val="00FF4D60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4F7"/>
    <w:pPr>
      <w:spacing w:after="160" w:line="259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EA44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A44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A44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EA44F7"/>
    <w:rPr>
      <w:rFonts w:asciiTheme="majorHAnsi" w:eastAsiaTheme="majorEastAsia" w:hAnsiTheme="majorHAnsi" w:cstheme="majorBidi"/>
      <w:b/>
      <w:bCs/>
      <w:sz w:val="24"/>
      <w:szCs w:val="26"/>
    </w:rPr>
  </w:style>
  <w:style w:type="table" w:styleId="TabloKlavuzu">
    <w:name w:val="Table Grid"/>
    <w:basedOn w:val="NormalTablo"/>
    <w:uiPriority w:val="39"/>
    <w:rsid w:val="00EA4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EA4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44F7"/>
  </w:style>
  <w:style w:type="paragraph" w:styleId="Altbilgi">
    <w:name w:val="footer"/>
    <w:basedOn w:val="Normal"/>
    <w:link w:val="AltbilgiChar"/>
    <w:uiPriority w:val="99"/>
    <w:unhideWhenUsed/>
    <w:rsid w:val="00EA4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44F7"/>
  </w:style>
  <w:style w:type="paragraph" w:styleId="BalonMetni">
    <w:name w:val="Balloon Text"/>
    <w:basedOn w:val="Normal"/>
    <w:link w:val="BalonMetniChar"/>
    <w:uiPriority w:val="99"/>
    <w:semiHidden/>
    <w:unhideWhenUsed/>
    <w:rsid w:val="00EA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44F7"/>
    <w:rPr>
      <w:rFonts w:ascii="Tahoma" w:hAnsi="Tahoma" w:cs="Tahoma"/>
      <w:sz w:val="16"/>
      <w:szCs w:val="16"/>
    </w:rPr>
  </w:style>
  <w:style w:type="paragraph" w:styleId="TBal">
    <w:name w:val="TOC Heading"/>
    <w:basedOn w:val="Balk1"/>
    <w:next w:val="Normal"/>
    <w:uiPriority w:val="39"/>
    <w:unhideWhenUsed/>
    <w:qFormat/>
    <w:rsid w:val="00EA44F7"/>
    <w:pPr>
      <w:outlineLvl w:val="9"/>
    </w:pPr>
    <w:rPr>
      <w:lang w:val="en-US"/>
    </w:rPr>
  </w:style>
  <w:style w:type="paragraph" w:styleId="ResimYazs">
    <w:name w:val="caption"/>
    <w:basedOn w:val="Normal"/>
    <w:next w:val="Normal"/>
    <w:uiPriority w:val="99"/>
    <w:unhideWhenUsed/>
    <w:qFormat/>
    <w:rsid w:val="00EA44F7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B61077"/>
    <w:pPr>
      <w:tabs>
        <w:tab w:val="right" w:leader="dot" w:pos="9062"/>
      </w:tabs>
      <w:spacing w:after="100"/>
    </w:pPr>
    <w:rPr>
      <w:rFonts w:ascii="Arial" w:hAnsi="Arial" w:cs="Arial"/>
      <w:b/>
      <w:noProof/>
    </w:rPr>
  </w:style>
  <w:style w:type="character" w:styleId="Kpr">
    <w:name w:val="Hyperlink"/>
    <w:basedOn w:val="VarsaylanParagrafYazTipi"/>
    <w:uiPriority w:val="99"/>
    <w:unhideWhenUsed/>
    <w:rsid w:val="00EA44F7"/>
    <w:rPr>
      <w:color w:val="0000FF" w:themeColor="hyperlink"/>
      <w:u w:val="single"/>
    </w:rPr>
  </w:style>
  <w:style w:type="paragraph" w:customStyle="1" w:styleId="Tablo1">
    <w:name w:val="Tablo 1"/>
    <w:basedOn w:val="Normal"/>
    <w:link w:val="Tablo1Char"/>
    <w:qFormat/>
    <w:rsid w:val="00EA44F7"/>
    <w:pPr>
      <w:jc w:val="both"/>
    </w:pPr>
    <w:rPr>
      <w:rFonts w:cs="Times New Roman"/>
      <w:b/>
    </w:rPr>
  </w:style>
  <w:style w:type="character" w:customStyle="1" w:styleId="Tablo1Char">
    <w:name w:val="Tablo 1 Char"/>
    <w:basedOn w:val="VarsaylanParagrafYazTipi"/>
    <w:link w:val="Tablo1"/>
    <w:rsid w:val="00EA44F7"/>
    <w:rPr>
      <w:rFonts w:cs="Times New Roman"/>
      <w:b/>
    </w:rPr>
  </w:style>
  <w:style w:type="paragraph" w:customStyle="1" w:styleId="Grafik1">
    <w:name w:val="Grafik 1"/>
    <w:basedOn w:val="Normal"/>
    <w:link w:val="Grafik1Char"/>
    <w:qFormat/>
    <w:rsid w:val="00EA44F7"/>
    <w:pPr>
      <w:jc w:val="both"/>
    </w:pPr>
    <w:rPr>
      <w:rFonts w:cs="Times New Roman"/>
      <w:b/>
    </w:rPr>
  </w:style>
  <w:style w:type="character" w:customStyle="1" w:styleId="Grafik1Char">
    <w:name w:val="Grafik 1 Char"/>
    <w:basedOn w:val="VarsaylanParagrafYazTipi"/>
    <w:link w:val="Grafik1"/>
    <w:rsid w:val="00EA44F7"/>
    <w:rPr>
      <w:rFonts w:cs="Times New Roman"/>
      <w:b/>
    </w:rPr>
  </w:style>
  <w:style w:type="paragraph" w:styleId="ekillerTablosu">
    <w:name w:val="table of figures"/>
    <w:basedOn w:val="Normal"/>
    <w:next w:val="Normal"/>
    <w:uiPriority w:val="99"/>
    <w:unhideWhenUsed/>
    <w:rsid w:val="00EA44F7"/>
    <w:pPr>
      <w:spacing w:after="0"/>
    </w:pPr>
  </w:style>
  <w:style w:type="character" w:customStyle="1" w:styleId="FooterChar">
    <w:name w:val="Footer Char"/>
    <w:basedOn w:val="VarsaylanParagrafYazTipi"/>
    <w:uiPriority w:val="99"/>
    <w:rsid w:val="00EA44F7"/>
  </w:style>
  <w:style w:type="paragraph" w:styleId="T2">
    <w:name w:val="toc 2"/>
    <w:basedOn w:val="Normal"/>
    <w:next w:val="Normal"/>
    <w:autoRedefine/>
    <w:uiPriority w:val="39"/>
    <w:unhideWhenUsed/>
    <w:rsid w:val="00EA44F7"/>
    <w:pPr>
      <w:spacing w:after="100"/>
      <w:ind w:left="220"/>
    </w:pPr>
  </w:style>
  <w:style w:type="character" w:styleId="AklamaBavurusu">
    <w:name w:val="annotation reference"/>
    <w:basedOn w:val="VarsaylanParagrafYazTipi"/>
    <w:uiPriority w:val="99"/>
    <w:semiHidden/>
    <w:unhideWhenUsed/>
    <w:rsid w:val="00E057F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057F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057F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057F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057F0"/>
    <w:rPr>
      <w:b/>
      <w:bCs/>
      <w:sz w:val="20"/>
      <w:szCs w:val="20"/>
    </w:rPr>
  </w:style>
  <w:style w:type="numbering" w:customStyle="1" w:styleId="ListeYok1">
    <w:name w:val="Liste Yok1"/>
    <w:next w:val="ListeYok"/>
    <w:uiPriority w:val="99"/>
    <w:semiHidden/>
    <w:unhideWhenUsed/>
    <w:rsid w:val="00054643"/>
  </w:style>
  <w:style w:type="table" w:customStyle="1" w:styleId="TabloKlavuzu1">
    <w:name w:val="Tablo Kılavuzu1"/>
    <w:basedOn w:val="NormalTablo"/>
    <w:next w:val="TabloKlavuzu"/>
    <w:uiPriority w:val="39"/>
    <w:rsid w:val="0005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uiPriority w:val="99"/>
    <w:semiHidden/>
    <w:unhideWhenUsed/>
    <w:rsid w:val="00054643"/>
    <w:rPr>
      <w:color w:val="800080"/>
      <w:u w:val="single"/>
    </w:rPr>
  </w:style>
  <w:style w:type="paragraph" w:customStyle="1" w:styleId="xl65">
    <w:name w:val="xl65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6">
    <w:name w:val="xl66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20"/>
      <w:szCs w:val="20"/>
      <w:lang w:eastAsia="tr-TR"/>
    </w:rPr>
  </w:style>
  <w:style w:type="paragraph" w:customStyle="1" w:styleId="xl67">
    <w:name w:val="xl67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tr-TR"/>
    </w:rPr>
  </w:style>
  <w:style w:type="paragraph" w:customStyle="1" w:styleId="xl68">
    <w:name w:val="xl68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69">
    <w:name w:val="xl69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0">
    <w:name w:val="xl70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1">
    <w:name w:val="xl71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2">
    <w:name w:val="xl72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3">
    <w:name w:val="xl73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4">
    <w:name w:val="xl74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5">
    <w:name w:val="xl75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6">
    <w:name w:val="xl76"/>
    <w:basedOn w:val="Normal"/>
    <w:rsid w:val="00733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numbering" w:customStyle="1" w:styleId="ListeYok2">
    <w:name w:val="Liste Yok2"/>
    <w:next w:val="ListeYok"/>
    <w:uiPriority w:val="99"/>
    <w:semiHidden/>
    <w:unhideWhenUsed/>
    <w:rsid w:val="00E7238C"/>
  </w:style>
  <w:style w:type="table" w:customStyle="1" w:styleId="TabloKlavuzu2">
    <w:name w:val="Tablo Kılavuzu2"/>
    <w:basedOn w:val="NormalTablo"/>
    <w:next w:val="TabloKlavuzu"/>
    <w:uiPriority w:val="39"/>
    <w:rsid w:val="00E72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">
    <w:name w:val="Liste Yok11"/>
    <w:next w:val="ListeYok"/>
    <w:uiPriority w:val="99"/>
    <w:semiHidden/>
    <w:unhideWhenUsed/>
    <w:rsid w:val="00E7238C"/>
  </w:style>
  <w:style w:type="table" w:customStyle="1" w:styleId="TabloKlavuzu11">
    <w:name w:val="Tablo Kılavuzu11"/>
    <w:basedOn w:val="NormalTablo"/>
    <w:next w:val="TabloKlavuzu"/>
    <w:uiPriority w:val="39"/>
    <w:rsid w:val="00E72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Normal"/>
    <w:rsid w:val="00E723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tr-TR"/>
    </w:rPr>
  </w:style>
  <w:style w:type="paragraph" w:customStyle="1" w:styleId="xl64">
    <w:name w:val="xl64"/>
    <w:basedOn w:val="Normal"/>
    <w:rsid w:val="00E723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7">
    <w:name w:val="xl77"/>
    <w:basedOn w:val="Normal"/>
    <w:rsid w:val="00325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9">
    <w:name w:val="xl79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0">
    <w:name w:val="xl80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1">
    <w:name w:val="xl81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2">
    <w:name w:val="xl82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3">
    <w:name w:val="xl83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4">
    <w:name w:val="xl84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5">
    <w:name w:val="xl85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6">
    <w:name w:val="xl86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7">
    <w:name w:val="xl87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normal0">
    <w:name w:val="msonormal"/>
    <w:basedOn w:val="Normal"/>
    <w:rsid w:val="005D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8">
    <w:name w:val="xl88"/>
    <w:basedOn w:val="Normal"/>
    <w:rsid w:val="00075A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numbering" w:customStyle="1" w:styleId="ListeYok3">
    <w:name w:val="Liste Yok3"/>
    <w:next w:val="ListeYok"/>
    <w:uiPriority w:val="99"/>
    <w:semiHidden/>
    <w:unhideWhenUsed/>
    <w:rsid w:val="00453C72"/>
  </w:style>
  <w:style w:type="table" w:customStyle="1" w:styleId="TabloKlavuzu3">
    <w:name w:val="Tablo Kılavuzu3"/>
    <w:basedOn w:val="NormalTablo"/>
    <w:next w:val="TabloKlavuzu"/>
    <w:uiPriority w:val="39"/>
    <w:rsid w:val="0045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ListeYok"/>
    <w:uiPriority w:val="99"/>
    <w:semiHidden/>
    <w:unhideWhenUsed/>
    <w:rsid w:val="00453C72"/>
  </w:style>
  <w:style w:type="table" w:customStyle="1" w:styleId="TabloKlavuzu12">
    <w:name w:val="Tablo Kılavuzu12"/>
    <w:basedOn w:val="NormalTablo"/>
    <w:next w:val="TabloKlavuzu"/>
    <w:uiPriority w:val="39"/>
    <w:rsid w:val="0045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21">
    <w:name w:val="Liste Yok21"/>
    <w:next w:val="ListeYok"/>
    <w:uiPriority w:val="99"/>
    <w:semiHidden/>
    <w:unhideWhenUsed/>
    <w:rsid w:val="00453C72"/>
  </w:style>
  <w:style w:type="table" w:customStyle="1" w:styleId="TabloKlavuzu21">
    <w:name w:val="Tablo Kılavuzu21"/>
    <w:basedOn w:val="NormalTablo"/>
    <w:next w:val="TabloKlavuzu"/>
    <w:uiPriority w:val="39"/>
    <w:rsid w:val="0045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1">
    <w:name w:val="Liste Yok111"/>
    <w:next w:val="ListeYok"/>
    <w:uiPriority w:val="99"/>
    <w:semiHidden/>
    <w:unhideWhenUsed/>
    <w:rsid w:val="00453C72"/>
  </w:style>
  <w:style w:type="table" w:customStyle="1" w:styleId="TabloKlavuzu111">
    <w:name w:val="Tablo Kılavuzu111"/>
    <w:basedOn w:val="NormalTablo"/>
    <w:next w:val="TabloKlavuzu"/>
    <w:uiPriority w:val="39"/>
    <w:rsid w:val="0045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NormalTablo"/>
    <w:next w:val="TabloKlavuzu"/>
    <w:uiPriority w:val="39"/>
    <w:rsid w:val="00522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ListeYok"/>
    <w:uiPriority w:val="99"/>
    <w:semiHidden/>
    <w:unhideWhenUsed/>
    <w:rsid w:val="00435610"/>
  </w:style>
  <w:style w:type="table" w:customStyle="1" w:styleId="TabloKlavuzu5">
    <w:name w:val="Tablo Kılavuzu5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3">
    <w:name w:val="Liste Yok13"/>
    <w:next w:val="ListeYok"/>
    <w:uiPriority w:val="99"/>
    <w:semiHidden/>
    <w:unhideWhenUsed/>
    <w:rsid w:val="00435610"/>
  </w:style>
  <w:style w:type="table" w:customStyle="1" w:styleId="TabloKlavuzu13">
    <w:name w:val="Tablo Kılavuzu13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22">
    <w:name w:val="Liste Yok22"/>
    <w:next w:val="ListeYok"/>
    <w:uiPriority w:val="99"/>
    <w:semiHidden/>
    <w:unhideWhenUsed/>
    <w:rsid w:val="00435610"/>
  </w:style>
  <w:style w:type="table" w:customStyle="1" w:styleId="TabloKlavuzu22">
    <w:name w:val="Tablo Kılavuzu22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2">
    <w:name w:val="Liste Yok112"/>
    <w:next w:val="ListeYok"/>
    <w:uiPriority w:val="99"/>
    <w:semiHidden/>
    <w:unhideWhenUsed/>
    <w:rsid w:val="00435610"/>
  </w:style>
  <w:style w:type="table" w:customStyle="1" w:styleId="TabloKlavuzu112">
    <w:name w:val="Tablo Kılavuzu112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1">
    <w:name w:val="Liste Yok31"/>
    <w:next w:val="ListeYok"/>
    <w:uiPriority w:val="99"/>
    <w:semiHidden/>
    <w:unhideWhenUsed/>
    <w:rsid w:val="00435610"/>
  </w:style>
  <w:style w:type="table" w:customStyle="1" w:styleId="TabloKlavuzu31">
    <w:name w:val="Tablo Kılavuzu3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1">
    <w:name w:val="Liste Yok121"/>
    <w:next w:val="ListeYok"/>
    <w:uiPriority w:val="99"/>
    <w:semiHidden/>
    <w:unhideWhenUsed/>
    <w:rsid w:val="00435610"/>
  </w:style>
  <w:style w:type="table" w:customStyle="1" w:styleId="TabloKlavuzu121">
    <w:name w:val="Tablo Kılavuzu12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211">
    <w:name w:val="Liste Yok211"/>
    <w:next w:val="ListeYok"/>
    <w:uiPriority w:val="99"/>
    <w:semiHidden/>
    <w:unhideWhenUsed/>
    <w:rsid w:val="00435610"/>
  </w:style>
  <w:style w:type="table" w:customStyle="1" w:styleId="TabloKlavuzu211">
    <w:name w:val="Tablo Kılavuzu21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11">
    <w:name w:val="Liste Yok1111"/>
    <w:next w:val="ListeYok"/>
    <w:uiPriority w:val="99"/>
    <w:semiHidden/>
    <w:unhideWhenUsed/>
    <w:rsid w:val="00435610"/>
  </w:style>
  <w:style w:type="table" w:customStyle="1" w:styleId="TabloKlavuzu1111">
    <w:name w:val="Tablo Kılavuzu111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4F7"/>
    <w:pPr>
      <w:spacing w:after="160" w:line="259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EA44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A44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A44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EA44F7"/>
    <w:rPr>
      <w:rFonts w:asciiTheme="majorHAnsi" w:eastAsiaTheme="majorEastAsia" w:hAnsiTheme="majorHAnsi" w:cstheme="majorBidi"/>
      <w:b/>
      <w:bCs/>
      <w:sz w:val="24"/>
      <w:szCs w:val="26"/>
    </w:rPr>
  </w:style>
  <w:style w:type="table" w:styleId="TabloKlavuzu">
    <w:name w:val="Table Grid"/>
    <w:basedOn w:val="NormalTablo"/>
    <w:uiPriority w:val="39"/>
    <w:rsid w:val="00EA4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EA4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44F7"/>
  </w:style>
  <w:style w:type="paragraph" w:styleId="Altbilgi">
    <w:name w:val="footer"/>
    <w:basedOn w:val="Normal"/>
    <w:link w:val="AltbilgiChar"/>
    <w:uiPriority w:val="99"/>
    <w:unhideWhenUsed/>
    <w:rsid w:val="00EA4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44F7"/>
  </w:style>
  <w:style w:type="paragraph" w:styleId="BalonMetni">
    <w:name w:val="Balloon Text"/>
    <w:basedOn w:val="Normal"/>
    <w:link w:val="BalonMetniChar"/>
    <w:uiPriority w:val="99"/>
    <w:semiHidden/>
    <w:unhideWhenUsed/>
    <w:rsid w:val="00EA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44F7"/>
    <w:rPr>
      <w:rFonts w:ascii="Tahoma" w:hAnsi="Tahoma" w:cs="Tahoma"/>
      <w:sz w:val="16"/>
      <w:szCs w:val="16"/>
    </w:rPr>
  </w:style>
  <w:style w:type="paragraph" w:styleId="TBal">
    <w:name w:val="TOC Heading"/>
    <w:basedOn w:val="Balk1"/>
    <w:next w:val="Normal"/>
    <w:uiPriority w:val="39"/>
    <w:unhideWhenUsed/>
    <w:qFormat/>
    <w:rsid w:val="00EA44F7"/>
    <w:pPr>
      <w:outlineLvl w:val="9"/>
    </w:pPr>
    <w:rPr>
      <w:lang w:val="en-US"/>
    </w:rPr>
  </w:style>
  <w:style w:type="paragraph" w:styleId="ResimYazs">
    <w:name w:val="caption"/>
    <w:basedOn w:val="Normal"/>
    <w:next w:val="Normal"/>
    <w:uiPriority w:val="99"/>
    <w:unhideWhenUsed/>
    <w:qFormat/>
    <w:rsid w:val="00EA44F7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B61077"/>
    <w:pPr>
      <w:tabs>
        <w:tab w:val="right" w:leader="dot" w:pos="9062"/>
      </w:tabs>
      <w:spacing w:after="100"/>
    </w:pPr>
    <w:rPr>
      <w:rFonts w:ascii="Arial" w:hAnsi="Arial" w:cs="Arial"/>
      <w:b/>
      <w:noProof/>
    </w:rPr>
  </w:style>
  <w:style w:type="character" w:styleId="Kpr">
    <w:name w:val="Hyperlink"/>
    <w:basedOn w:val="VarsaylanParagrafYazTipi"/>
    <w:uiPriority w:val="99"/>
    <w:unhideWhenUsed/>
    <w:rsid w:val="00EA44F7"/>
    <w:rPr>
      <w:color w:val="0000FF" w:themeColor="hyperlink"/>
      <w:u w:val="single"/>
    </w:rPr>
  </w:style>
  <w:style w:type="paragraph" w:customStyle="1" w:styleId="Tablo1">
    <w:name w:val="Tablo 1"/>
    <w:basedOn w:val="Normal"/>
    <w:link w:val="Tablo1Char"/>
    <w:qFormat/>
    <w:rsid w:val="00EA44F7"/>
    <w:pPr>
      <w:jc w:val="both"/>
    </w:pPr>
    <w:rPr>
      <w:rFonts w:cs="Times New Roman"/>
      <w:b/>
    </w:rPr>
  </w:style>
  <w:style w:type="character" w:customStyle="1" w:styleId="Tablo1Char">
    <w:name w:val="Tablo 1 Char"/>
    <w:basedOn w:val="VarsaylanParagrafYazTipi"/>
    <w:link w:val="Tablo1"/>
    <w:rsid w:val="00EA44F7"/>
    <w:rPr>
      <w:rFonts w:cs="Times New Roman"/>
      <w:b/>
    </w:rPr>
  </w:style>
  <w:style w:type="paragraph" w:customStyle="1" w:styleId="Grafik1">
    <w:name w:val="Grafik 1"/>
    <w:basedOn w:val="Normal"/>
    <w:link w:val="Grafik1Char"/>
    <w:qFormat/>
    <w:rsid w:val="00EA44F7"/>
    <w:pPr>
      <w:jc w:val="both"/>
    </w:pPr>
    <w:rPr>
      <w:rFonts w:cs="Times New Roman"/>
      <w:b/>
    </w:rPr>
  </w:style>
  <w:style w:type="character" w:customStyle="1" w:styleId="Grafik1Char">
    <w:name w:val="Grafik 1 Char"/>
    <w:basedOn w:val="VarsaylanParagrafYazTipi"/>
    <w:link w:val="Grafik1"/>
    <w:rsid w:val="00EA44F7"/>
    <w:rPr>
      <w:rFonts w:cs="Times New Roman"/>
      <w:b/>
    </w:rPr>
  </w:style>
  <w:style w:type="paragraph" w:styleId="ekillerTablosu">
    <w:name w:val="table of figures"/>
    <w:basedOn w:val="Normal"/>
    <w:next w:val="Normal"/>
    <w:uiPriority w:val="99"/>
    <w:unhideWhenUsed/>
    <w:rsid w:val="00EA44F7"/>
    <w:pPr>
      <w:spacing w:after="0"/>
    </w:pPr>
  </w:style>
  <w:style w:type="character" w:customStyle="1" w:styleId="FooterChar">
    <w:name w:val="Footer Char"/>
    <w:basedOn w:val="VarsaylanParagrafYazTipi"/>
    <w:uiPriority w:val="99"/>
    <w:rsid w:val="00EA44F7"/>
  </w:style>
  <w:style w:type="paragraph" w:styleId="T2">
    <w:name w:val="toc 2"/>
    <w:basedOn w:val="Normal"/>
    <w:next w:val="Normal"/>
    <w:autoRedefine/>
    <w:uiPriority w:val="39"/>
    <w:unhideWhenUsed/>
    <w:rsid w:val="00EA44F7"/>
    <w:pPr>
      <w:spacing w:after="100"/>
      <w:ind w:left="220"/>
    </w:pPr>
  </w:style>
  <w:style w:type="character" w:styleId="AklamaBavurusu">
    <w:name w:val="annotation reference"/>
    <w:basedOn w:val="VarsaylanParagrafYazTipi"/>
    <w:uiPriority w:val="99"/>
    <w:semiHidden/>
    <w:unhideWhenUsed/>
    <w:rsid w:val="00E057F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057F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057F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057F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057F0"/>
    <w:rPr>
      <w:b/>
      <w:bCs/>
      <w:sz w:val="20"/>
      <w:szCs w:val="20"/>
    </w:rPr>
  </w:style>
  <w:style w:type="numbering" w:customStyle="1" w:styleId="ListeYok1">
    <w:name w:val="Liste Yok1"/>
    <w:next w:val="ListeYok"/>
    <w:uiPriority w:val="99"/>
    <w:semiHidden/>
    <w:unhideWhenUsed/>
    <w:rsid w:val="00054643"/>
  </w:style>
  <w:style w:type="table" w:customStyle="1" w:styleId="TabloKlavuzu1">
    <w:name w:val="Tablo Kılavuzu1"/>
    <w:basedOn w:val="NormalTablo"/>
    <w:next w:val="TabloKlavuzu"/>
    <w:uiPriority w:val="39"/>
    <w:rsid w:val="0005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uiPriority w:val="99"/>
    <w:semiHidden/>
    <w:unhideWhenUsed/>
    <w:rsid w:val="00054643"/>
    <w:rPr>
      <w:color w:val="800080"/>
      <w:u w:val="single"/>
    </w:rPr>
  </w:style>
  <w:style w:type="paragraph" w:customStyle="1" w:styleId="xl65">
    <w:name w:val="xl65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6">
    <w:name w:val="xl66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20"/>
      <w:szCs w:val="20"/>
      <w:lang w:eastAsia="tr-TR"/>
    </w:rPr>
  </w:style>
  <w:style w:type="paragraph" w:customStyle="1" w:styleId="xl67">
    <w:name w:val="xl67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tr-TR"/>
    </w:rPr>
  </w:style>
  <w:style w:type="paragraph" w:customStyle="1" w:styleId="xl68">
    <w:name w:val="xl68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69">
    <w:name w:val="xl69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0">
    <w:name w:val="xl70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1">
    <w:name w:val="xl71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2">
    <w:name w:val="xl72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3">
    <w:name w:val="xl73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4">
    <w:name w:val="xl74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5">
    <w:name w:val="xl75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6">
    <w:name w:val="xl76"/>
    <w:basedOn w:val="Normal"/>
    <w:rsid w:val="00733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numbering" w:customStyle="1" w:styleId="ListeYok2">
    <w:name w:val="Liste Yok2"/>
    <w:next w:val="ListeYok"/>
    <w:uiPriority w:val="99"/>
    <w:semiHidden/>
    <w:unhideWhenUsed/>
    <w:rsid w:val="00E7238C"/>
  </w:style>
  <w:style w:type="table" w:customStyle="1" w:styleId="TabloKlavuzu2">
    <w:name w:val="Tablo Kılavuzu2"/>
    <w:basedOn w:val="NormalTablo"/>
    <w:next w:val="TabloKlavuzu"/>
    <w:uiPriority w:val="39"/>
    <w:rsid w:val="00E72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">
    <w:name w:val="Liste Yok11"/>
    <w:next w:val="ListeYok"/>
    <w:uiPriority w:val="99"/>
    <w:semiHidden/>
    <w:unhideWhenUsed/>
    <w:rsid w:val="00E7238C"/>
  </w:style>
  <w:style w:type="table" w:customStyle="1" w:styleId="TabloKlavuzu11">
    <w:name w:val="Tablo Kılavuzu11"/>
    <w:basedOn w:val="NormalTablo"/>
    <w:next w:val="TabloKlavuzu"/>
    <w:uiPriority w:val="39"/>
    <w:rsid w:val="00E72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Normal"/>
    <w:rsid w:val="00E723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tr-TR"/>
    </w:rPr>
  </w:style>
  <w:style w:type="paragraph" w:customStyle="1" w:styleId="xl64">
    <w:name w:val="xl64"/>
    <w:basedOn w:val="Normal"/>
    <w:rsid w:val="00E723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7">
    <w:name w:val="xl77"/>
    <w:basedOn w:val="Normal"/>
    <w:rsid w:val="00325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9">
    <w:name w:val="xl79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0">
    <w:name w:val="xl80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1">
    <w:name w:val="xl81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2">
    <w:name w:val="xl82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3">
    <w:name w:val="xl83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4">
    <w:name w:val="xl84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5">
    <w:name w:val="xl85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6">
    <w:name w:val="xl86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7">
    <w:name w:val="xl87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normal0">
    <w:name w:val="msonormal"/>
    <w:basedOn w:val="Normal"/>
    <w:rsid w:val="005D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8">
    <w:name w:val="xl88"/>
    <w:basedOn w:val="Normal"/>
    <w:rsid w:val="00075A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numbering" w:customStyle="1" w:styleId="ListeYok3">
    <w:name w:val="Liste Yok3"/>
    <w:next w:val="ListeYok"/>
    <w:uiPriority w:val="99"/>
    <w:semiHidden/>
    <w:unhideWhenUsed/>
    <w:rsid w:val="00453C72"/>
  </w:style>
  <w:style w:type="table" w:customStyle="1" w:styleId="TabloKlavuzu3">
    <w:name w:val="Tablo Kılavuzu3"/>
    <w:basedOn w:val="NormalTablo"/>
    <w:next w:val="TabloKlavuzu"/>
    <w:uiPriority w:val="39"/>
    <w:rsid w:val="0045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ListeYok"/>
    <w:uiPriority w:val="99"/>
    <w:semiHidden/>
    <w:unhideWhenUsed/>
    <w:rsid w:val="00453C72"/>
  </w:style>
  <w:style w:type="table" w:customStyle="1" w:styleId="TabloKlavuzu12">
    <w:name w:val="Tablo Kılavuzu12"/>
    <w:basedOn w:val="NormalTablo"/>
    <w:next w:val="TabloKlavuzu"/>
    <w:uiPriority w:val="39"/>
    <w:rsid w:val="0045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21">
    <w:name w:val="Liste Yok21"/>
    <w:next w:val="ListeYok"/>
    <w:uiPriority w:val="99"/>
    <w:semiHidden/>
    <w:unhideWhenUsed/>
    <w:rsid w:val="00453C72"/>
  </w:style>
  <w:style w:type="table" w:customStyle="1" w:styleId="TabloKlavuzu21">
    <w:name w:val="Tablo Kılavuzu21"/>
    <w:basedOn w:val="NormalTablo"/>
    <w:next w:val="TabloKlavuzu"/>
    <w:uiPriority w:val="39"/>
    <w:rsid w:val="0045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1">
    <w:name w:val="Liste Yok111"/>
    <w:next w:val="ListeYok"/>
    <w:uiPriority w:val="99"/>
    <w:semiHidden/>
    <w:unhideWhenUsed/>
    <w:rsid w:val="00453C72"/>
  </w:style>
  <w:style w:type="table" w:customStyle="1" w:styleId="TabloKlavuzu111">
    <w:name w:val="Tablo Kılavuzu111"/>
    <w:basedOn w:val="NormalTablo"/>
    <w:next w:val="TabloKlavuzu"/>
    <w:uiPriority w:val="39"/>
    <w:rsid w:val="0045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NormalTablo"/>
    <w:next w:val="TabloKlavuzu"/>
    <w:uiPriority w:val="39"/>
    <w:rsid w:val="00522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ListeYok"/>
    <w:uiPriority w:val="99"/>
    <w:semiHidden/>
    <w:unhideWhenUsed/>
    <w:rsid w:val="00435610"/>
  </w:style>
  <w:style w:type="table" w:customStyle="1" w:styleId="TabloKlavuzu5">
    <w:name w:val="Tablo Kılavuzu5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3">
    <w:name w:val="Liste Yok13"/>
    <w:next w:val="ListeYok"/>
    <w:uiPriority w:val="99"/>
    <w:semiHidden/>
    <w:unhideWhenUsed/>
    <w:rsid w:val="00435610"/>
  </w:style>
  <w:style w:type="table" w:customStyle="1" w:styleId="TabloKlavuzu13">
    <w:name w:val="Tablo Kılavuzu13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22">
    <w:name w:val="Liste Yok22"/>
    <w:next w:val="ListeYok"/>
    <w:uiPriority w:val="99"/>
    <w:semiHidden/>
    <w:unhideWhenUsed/>
    <w:rsid w:val="00435610"/>
  </w:style>
  <w:style w:type="table" w:customStyle="1" w:styleId="TabloKlavuzu22">
    <w:name w:val="Tablo Kılavuzu22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2">
    <w:name w:val="Liste Yok112"/>
    <w:next w:val="ListeYok"/>
    <w:uiPriority w:val="99"/>
    <w:semiHidden/>
    <w:unhideWhenUsed/>
    <w:rsid w:val="00435610"/>
  </w:style>
  <w:style w:type="table" w:customStyle="1" w:styleId="TabloKlavuzu112">
    <w:name w:val="Tablo Kılavuzu112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1">
    <w:name w:val="Liste Yok31"/>
    <w:next w:val="ListeYok"/>
    <w:uiPriority w:val="99"/>
    <w:semiHidden/>
    <w:unhideWhenUsed/>
    <w:rsid w:val="00435610"/>
  </w:style>
  <w:style w:type="table" w:customStyle="1" w:styleId="TabloKlavuzu31">
    <w:name w:val="Tablo Kılavuzu3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1">
    <w:name w:val="Liste Yok121"/>
    <w:next w:val="ListeYok"/>
    <w:uiPriority w:val="99"/>
    <w:semiHidden/>
    <w:unhideWhenUsed/>
    <w:rsid w:val="00435610"/>
  </w:style>
  <w:style w:type="table" w:customStyle="1" w:styleId="TabloKlavuzu121">
    <w:name w:val="Tablo Kılavuzu12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211">
    <w:name w:val="Liste Yok211"/>
    <w:next w:val="ListeYok"/>
    <w:uiPriority w:val="99"/>
    <w:semiHidden/>
    <w:unhideWhenUsed/>
    <w:rsid w:val="00435610"/>
  </w:style>
  <w:style w:type="table" w:customStyle="1" w:styleId="TabloKlavuzu211">
    <w:name w:val="Tablo Kılavuzu21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11">
    <w:name w:val="Liste Yok1111"/>
    <w:next w:val="ListeYok"/>
    <w:uiPriority w:val="99"/>
    <w:semiHidden/>
    <w:unhideWhenUsed/>
    <w:rsid w:val="00435610"/>
  </w:style>
  <w:style w:type="table" w:customStyle="1" w:styleId="TabloKlavuzu1111">
    <w:name w:val="Tablo Kılavuzu111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NormalTablo"/>
    <w:next w:val="TabloKlavuzu"/>
    <w:uiPriority w:val="39"/>
    <w:rsid w:val="00435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microsoft.com/office/2011/relationships/people" Target="peop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AF072-25D0-4386-BDF6-8AEEB6333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2889</TotalTime>
  <Pages>57</Pages>
  <Words>11070</Words>
  <Characters>63102</Characters>
  <Application>Microsoft Office Word</Application>
  <DocSecurity>0</DocSecurity>
  <Lines>525</Lines>
  <Paragraphs>148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EPDK</Company>
  <LinksUpToDate>false</LinksUpToDate>
  <CharactersWithSpaces>74024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Şaban DEMİR</dc:creator>
  <cp:lastModifiedBy>Şaban DEMİR</cp:lastModifiedBy>
  <cp:revision>37</cp:revision>
  <cp:lastPrinted>2019-03-20T12:48:00Z</cp:lastPrinted>
  <dcterms:created xsi:type="dcterms:W3CDTF">2019-03-19T14:13:00Z</dcterms:created>
  <dcterms:modified xsi:type="dcterms:W3CDTF">2019-06-19T13:24:00Z</dcterms:modified>
</cp:coreProperties>
</file>